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71B" w:rsidRDefault="00FE571B" w:rsidP="00FE571B">
      <w:pPr>
        <w:bidi w:val="0"/>
      </w:pPr>
      <w:r w:rsidRPr="00393A87">
        <w:rPr>
          <w:highlight w:val="yellow"/>
        </w:rPr>
        <w:t>DESSIN ARTISTIQUE ET PERSPECTIVE</w:t>
      </w:r>
    </w:p>
    <w:p w:rsidR="003D7646" w:rsidRDefault="003D7646" w:rsidP="003D7646">
      <w:pPr>
        <w:bidi w:val="0"/>
      </w:pPr>
      <w:bookmarkStart w:id="0" w:name="_GoBack"/>
      <w:bookmarkEnd w:id="0"/>
    </w:p>
    <w:p w:rsidR="003D7646" w:rsidRDefault="003D7646" w:rsidP="003D7646">
      <w:pPr>
        <w:bidi w:val="0"/>
      </w:pPr>
      <w:r>
        <w:t xml:space="preserve">Pendant la </w:t>
      </w:r>
      <w:proofErr w:type="spellStart"/>
      <w:r>
        <w:t>troixieme</w:t>
      </w:r>
      <w:proofErr w:type="spellEnd"/>
      <w:r>
        <w:t xml:space="preserve">  année d’études :</w:t>
      </w:r>
    </w:p>
    <w:p w:rsidR="00FE571B" w:rsidRPr="00A86D52" w:rsidRDefault="003D7646" w:rsidP="003D7646">
      <w:pPr>
        <w:bidi w:val="0"/>
      </w:pPr>
      <w:r>
        <w:t>-l’élève sera capable de :</w:t>
      </w:r>
    </w:p>
    <w:p w:rsidR="00FE571B" w:rsidRDefault="00FE571B" w:rsidP="003D7646">
      <w:pPr>
        <w:bidi w:val="0"/>
      </w:pPr>
      <w:r w:rsidRPr="00A86D52">
        <w:t>- Compléter de</w:t>
      </w:r>
      <w:r w:rsidR="003D7646">
        <w:t>s</w:t>
      </w:r>
      <w:r w:rsidRPr="00A86D52">
        <w:t xml:space="preserve"> trava</w:t>
      </w:r>
      <w:r w:rsidR="003D7646">
        <w:t>ux personnels (</w:t>
      </w:r>
      <w:r w:rsidR="003D7646" w:rsidRPr="00A86D52">
        <w:t>croquis</w:t>
      </w:r>
      <w:r w:rsidRPr="00A86D52">
        <w:t>, étude graphiques</w:t>
      </w:r>
      <w:r>
        <w:t xml:space="preserve">, perspective, </w:t>
      </w:r>
      <w:r w:rsidR="003D7646">
        <w:t xml:space="preserve">…) </w:t>
      </w:r>
    </w:p>
    <w:p w:rsidR="00FE571B" w:rsidRPr="00A86D52" w:rsidRDefault="00FE571B" w:rsidP="00FE571B">
      <w:pPr>
        <w:bidi w:val="0"/>
      </w:pPr>
      <w:r w:rsidRPr="00A86D52">
        <w:tab/>
        <w:t>* Exploitation des ressources documentaires :</w:t>
      </w:r>
    </w:p>
    <w:p w:rsidR="00FE571B" w:rsidRPr="00A86D52" w:rsidRDefault="00FE571B" w:rsidP="00FE571B">
      <w:pPr>
        <w:bidi w:val="0"/>
      </w:pPr>
      <w:r w:rsidRPr="00A86D52">
        <w:tab/>
      </w:r>
      <w:r w:rsidRPr="00A86D52">
        <w:tab/>
        <w:t>- Documents visuels, réels ou figurés.</w:t>
      </w:r>
    </w:p>
    <w:p w:rsidR="00FE571B" w:rsidRPr="00A86D52" w:rsidRDefault="00FE571B" w:rsidP="00FE571B">
      <w:pPr>
        <w:bidi w:val="0"/>
      </w:pPr>
      <w:r>
        <w:tab/>
      </w:r>
      <w:r>
        <w:tab/>
        <w:t>- Croquis, relevé, esquisses</w:t>
      </w:r>
      <w:r w:rsidR="003D7646">
        <w:t>.</w:t>
      </w:r>
    </w:p>
    <w:p w:rsidR="003D7646" w:rsidRDefault="003D7646" w:rsidP="003D7646">
      <w:pPr>
        <w:tabs>
          <w:tab w:val="left" w:pos="4536"/>
        </w:tabs>
        <w:bidi w:val="0"/>
      </w:pPr>
      <w:r>
        <w:t xml:space="preserve">- *Dessin de bijoux </w:t>
      </w:r>
      <w:r>
        <w:t>(bracelet,</w:t>
      </w:r>
      <w:r>
        <w:t xml:space="preserve"> bague, </w:t>
      </w:r>
      <w:r>
        <w:t>collier...)</w:t>
      </w:r>
    </w:p>
    <w:p w:rsidR="003D7646" w:rsidRDefault="003D7646" w:rsidP="003D7646">
      <w:pPr>
        <w:bidi w:val="0"/>
      </w:pPr>
      <w:r>
        <w:t xml:space="preserve">- Dessin thématique : </w:t>
      </w:r>
      <w:r>
        <w:t>Végétal,</w:t>
      </w:r>
      <w:r>
        <w:t xml:space="preserve"> animal</w:t>
      </w:r>
      <w:proofErr w:type="gramStart"/>
      <w:r>
        <w:t>..</w:t>
      </w:r>
      <w:proofErr w:type="gramEnd"/>
      <w:r>
        <w:t xml:space="preserve"> </w:t>
      </w:r>
    </w:p>
    <w:p w:rsidR="003D7646" w:rsidRPr="003D7646" w:rsidRDefault="003D7646" w:rsidP="003D7646">
      <w:pPr>
        <w:bidi w:val="0"/>
        <w:rPr>
          <w:lang w:val="fr-BE"/>
        </w:rPr>
      </w:pPr>
    </w:p>
    <w:p w:rsidR="003D7646" w:rsidRPr="0086407A" w:rsidRDefault="003D7646" w:rsidP="003D7646">
      <w:pPr>
        <w:bidi w:val="0"/>
      </w:pPr>
      <w:r w:rsidRPr="0086407A">
        <w:rPr>
          <w:highlight w:val="yellow"/>
        </w:rPr>
        <w:t>ETUDES DES COULEURS.</w:t>
      </w:r>
    </w:p>
    <w:p w:rsidR="003D7646" w:rsidRDefault="003D7646" w:rsidP="003D7646">
      <w:pPr>
        <w:bidi w:val="0"/>
      </w:pPr>
    </w:p>
    <w:p w:rsidR="003D7646" w:rsidRDefault="003D7646" w:rsidP="003D7646">
      <w:pPr>
        <w:bidi w:val="0"/>
      </w:pPr>
      <w:r>
        <w:t xml:space="preserve">*Pendant la </w:t>
      </w:r>
      <w:proofErr w:type="spellStart"/>
      <w:r>
        <w:t>troixieme</w:t>
      </w:r>
      <w:proofErr w:type="spellEnd"/>
      <w:r>
        <w:t xml:space="preserve">  année d’études :</w:t>
      </w:r>
    </w:p>
    <w:p w:rsidR="003D7646" w:rsidRDefault="003D7646" w:rsidP="003D7646">
      <w:pPr>
        <w:bidi w:val="0"/>
      </w:pPr>
      <w:r>
        <w:t xml:space="preserve">-l’élève sera capable de : </w:t>
      </w:r>
    </w:p>
    <w:p w:rsidR="003D7646" w:rsidRDefault="003D7646" w:rsidP="003D7646">
      <w:pPr>
        <w:bidi w:val="0"/>
      </w:pPr>
      <w:r>
        <w:t>*Mise en couleur des gemmes en cabochon ou facettées utilisées en joaillerie.</w:t>
      </w:r>
    </w:p>
    <w:p w:rsidR="003D7646" w:rsidRDefault="003D7646" w:rsidP="003D7646">
      <w:pPr>
        <w:bidi w:val="0"/>
      </w:pPr>
      <w:r>
        <w:t>(Couleur,</w:t>
      </w:r>
      <w:r>
        <w:t xml:space="preserve"> transparence, éclat.)</w:t>
      </w:r>
    </w:p>
    <w:p w:rsidR="003D7646" w:rsidRDefault="003D7646" w:rsidP="003D7646">
      <w:pPr>
        <w:bidi w:val="0"/>
      </w:pPr>
      <w:r>
        <w:t>*Coloriage de pierres précieuses</w:t>
      </w:r>
      <w:proofErr w:type="gramStart"/>
      <w:r>
        <w:t>.(</w:t>
      </w:r>
      <w:proofErr w:type="gramEnd"/>
      <w:r>
        <w:t>toutes sortes).</w:t>
      </w:r>
    </w:p>
    <w:p w:rsidR="003D7646" w:rsidRDefault="003D7646" w:rsidP="003D7646">
      <w:pPr>
        <w:bidi w:val="0"/>
      </w:pPr>
      <w:r>
        <w:t xml:space="preserve">*Cours complet en ce qui concerne :  </w:t>
      </w:r>
    </w:p>
    <w:p w:rsidR="003D7646" w:rsidRDefault="003D7646" w:rsidP="003D7646">
      <w:pPr>
        <w:bidi w:val="0"/>
      </w:pPr>
      <w:r>
        <w:t xml:space="preserve">   - Les divers couleurs : Etude- reflet – ombre-transparence- lumière…   </w:t>
      </w:r>
    </w:p>
    <w:p w:rsidR="003D7646" w:rsidRDefault="003D7646" w:rsidP="003D7646">
      <w:pPr>
        <w:bidi w:val="0"/>
      </w:pPr>
      <w:r>
        <w:t xml:space="preserve">   - Les couleurs en rapport avec </w:t>
      </w:r>
      <w:r>
        <w:t>les bijoux</w:t>
      </w:r>
      <w:r>
        <w:t>.</w:t>
      </w:r>
    </w:p>
    <w:p w:rsidR="003D7646" w:rsidRDefault="003D7646" w:rsidP="003D7646">
      <w:pPr>
        <w:bidi w:val="0"/>
      </w:pPr>
    </w:p>
    <w:p w:rsidR="003D7646" w:rsidRDefault="003D7646" w:rsidP="003D7646">
      <w:pPr>
        <w:bidi w:val="0"/>
      </w:pPr>
    </w:p>
    <w:p w:rsidR="00FE571B" w:rsidRPr="00FE571B" w:rsidRDefault="00FE571B" w:rsidP="00FE571B">
      <w:pPr>
        <w:bidi w:val="0"/>
      </w:pPr>
    </w:p>
    <w:sectPr w:rsidR="00FE571B" w:rsidRPr="00FE5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71B"/>
    <w:rsid w:val="003D7646"/>
    <w:rsid w:val="00B441B4"/>
    <w:rsid w:val="00FE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FBE59E-E25E-4D7B-8E60-D50DDA409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571B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val="fr-F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66E1A943-A80C-4BE1-B9D7-0929AFB01C5D}"/>
</file>

<file path=customXml/itemProps2.xml><?xml version="1.0" encoding="utf-8"?>
<ds:datastoreItem xmlns:ds="http://schemas.openxmlformats.org/officeDocument/2006/customXml" ds:itemID="{714EFE2F-7B66-41E9-AF67-5E5F25AFE03C}"/>
</file>

<file path=customXml/itemProps3.xml><?xml version="1.0" encoding="utf-8"?>
<ds:datastoreItem xmlns:ds="http://schemas.openxmlformats.org/officeDocument/2006/customXml" ds:itemID="{D5CBFBB4-E2A3-4976-817C-D14C4FAF7E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Mtayrek</dc:creator>
  <cp:keywords/>
  <dc:description/>
  <cp:lastModifiedBy>Dina Mtayrek</cp:lastModifiedBy>
  <cp:revision>1</cp:revision>
  <dcterms:created xsi:type="dcterms:W3CDTF">2023-04-26T18:19:00Z</dcterms:created>
  <dcterms:modified xsi:type="dcterms:W3CDTF">2023-04-26T18:38:00Z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