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stylesWithEffects.xml" ContentType="application/vnd.ms-word.stylesWithEffect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28E4" w:rsidRPr="006B3FA5" w:rsidRDefault="00F328E4">
      <w:pPr>
        <w:autoSpaceDE w:val="0"/>
        <w:autoSpaceDN w:val="0"/>
        <w:adjustRightInd w:val="0"/>
        <w:spacing w:after="0" w:line="240" w:lineRule="auto"/>
        <w:jc w:val="both"/>
        <w:rPr>
          <w:rFonts w:asciiTheme="majorBidi" w:hAnsiTheme="majorBidi" w:cstheme="majorBidi"/>
          <w:sz w:val="20"/>
          <w:szCs w:val="20"/>
          <w:lang w:val="fr-FR"/>
        </w:rPr>
      </w:pPr>
    </w:p>
    <w:tbl>
      <w:tblPr>
        <w:tblStyle w:val="TableGrid1"/>
        <w:tblW w:w="12828" w:type="dxa"/>
        <w:tblLook w:val="04A0"/>
      </w:tblPr>
      <w:tblGrid>
        <w:gridCol w:w="2179"/>
        <w:gridCol w:w="5699"/>
        <w:gridCol w:w="4950"/>
      </w:tblGrid>
      <w:tr w:rsidR="006B3FA5" w:rsidRPr="006B3FA5" w:rsidTr="006B3FA5">
        <w:trPr>
          <w:trHeight w:val="290"/>
        </w:trPr>
        <w:tc>
          <w:tcPr>
            <w:tcW w:w="2179" w:type="dxa"/>
          </w:tcPr>
          <w:p w:rsidR="006B3FA5" w:rsidRPr="006B3FA5" w:rsidRDefault="006B3FA5" w:rsidP="00537A23">
            <w:pPr>
              <w:tabs>
                <w:tab w:val="left" w:pos="245"/>
              </w:tabs>
              <w:jc w:val="center"/>
              <w:rPr>
                <w:rFonts w:asciiTheme="majorBidi" w:hAnsiTheme="majorBidi" w:cstheme="majorBidi"/>
                <w:b/>
                <w:bCs/>
                <w:sz w:val="20"/>
                <w:szCs w:val="20"/>
                <w:lang w:val="fr-FR"/>
              </w:rPr>
            </w:pPr>
            <w:r w:rsidRPr="006B3FA5">
              <w:rPr>
                <w:rFonts w:asciiTheme="majorBidi" w:hAnsiTheme="majorBidi" w:cstheme="majorBidi"/>
                <w:b/>
                <w:bCs/>
                <w:sz w:val="20"/>
                <w:szCs w:val="20"/>
                <w:lang w:val="fr-FR"/>
              </w:rPr>
              <w:t>Matière</w:t>
            </w:r>
          </w:p>
        </w:tc>
        <w:tc>
          <w:tcPr>
            <w:tcW w:w="5699" w:type="dxa"/>
          </w:tcPr>
          <w:p w:rsidR="006B3FA5" w:rsidRPr="006B3FA5" w:rsidRDefault="006B3FA5" w:rsidP="00537A23">
            <w:pPr>
              <w:tabs>
                <w:tab w:val="left" w:pos="245"/>
              </w:tabs>
              <w:jc w:val="center"/>
              <w:rPr>
                <w:rFonts w:asciiTheme="majorBidi" w:hAnsiTheme="majorBidi" w:cstheme="majorBidi"/>
                <w:b/>
                <w:bCs/>
                <w:sz w:val="20"/>
                <w:szCs w:val="20"/>
                <w:lang w:val="fr-FR"/>
              </w:rPr>
            </w:pPr>
            <w:r w:rsidRPr="006B3FA5">
              <w:rPr>
                <w:rFonts w:asciiTheme="majorBidi" w:hAnsiTheme="majorBidi" w:cstheme="majorBidi"/>
                <w:b/>
                <w:bCs/>
                <w:sz w:val="20"/>
                <w:szCs w:val="20"/>
                <w:lang w:val="fr-FR"/>
              </w:rPr>
              <w:t>Savoirs</w:t>
            </w:r>
          </w:p>
        </w:tc>
        <w:tc>
          <w:tcPr>
            <w:tcW w:w="4950" w:type="dxa"/>
          </w:tcPr>
          <w:p w:rsidR="006B3FA5" w:rsidRPr="006B3FA5" w:rsidRDefault="006B3FA5" w:rsidP="00537A23">
            <w:pPr>
              <w:tabs>
                <w:tab w:val="left" w:pos="245"/>
              </w:tabs>
              <w:jc w:val="center"/>
              <w:rPr>
                <w:rFonts w:asciiTheme="majorBidi" w:hAnsiTheme="majorBidi" w:cstheme="majorBidi"/>
                <w:b/>
                <w:bCs/>
                <w:sz w:val="20"/>
                <w:szCs w:val="20"/>
                <w:lang w:val="fr-FR"/>
              </w:rPr>
            </w:pPr>
            <w:r w:rsidRPr="006B3FA5">
              <w:rPr>
                <w:rFonts w:asciiTheme="majorBidi" w:hAnsiTheme="majorBidi" w:cstheme="majorBidi"/>
                <w:b/>
                <w:bCs/>
                <w:sz w:val="20"/>
                <w:szCs w:val="20"/>
                <w:lang w:val="fr-FR"/>
              </w:rPr>
              <w:t>Commentaire – Repère pour la formation</w:t>
            </w:r>
          </w:p>
        </w:tc>
      </w:tr>
      <w:tr w:rsidR="006B3FA5" w:rsidRPr="006B3FA5" w:rsidTr="006B3FA5">
        <w:trPr>
          <w:trHeight w:val="806"/>
        </w:trPr>
        <w:tc>
          <w:tcPr>
            <w:tcW w:w="2179" w:type="dxa"/>
            <w:vMerge w:val="restart"/>
            <w:vAlign w:val="center"/>
          </w:tcPr>
          <w:p w:rsidR="006B3FA5" w:rsidRPr="006B3FA5" w:rsidRDefault="006B3FA5" w:rsidP="00537A23">
            <w:pPr>
              <w:tabs>
                <w:tab w:val="left" w:pos="245"/>
              </w:tabs>
              <w:jc w:val="center"/>
              <w:rPr>
                <w:rFonts w:asciiTheme="majorBidi" w:hAnsiTheme="majorBidi" w:cstheme="majorBidi"/>
                <w:b/>
                <w:bCs/>
                <w:sz w:val="20"/>
                <w:szCs w:val="20"/>
                <w:lang w:val="fr-FR"/>
              </w:rPr>
            </w:pPr>
            <w:r w:rsidRPr="006B3FA5">
              <w:rPr>
                <w:rFonts w:asciiTheme="majorBidi" w:hAnsiTheme="majorBidi" w:cstheme="majorBidi"/>
                <w:b/>
                <w:bCs/>
                <w:sz w:val="20"/>
                <w:szCs w:val="20"/>
                <w:lang w:val="fr-FR"/>
              </w:rPr>
              <w:t>Sport collectif</w:t>
            </w:r>
          </w:p>
        </w:tc>
        <w:tc>
          <w:tcPr>
            <w:tcW w:w="5699" w:type="dxa"/>
          </w:tcPr>
          <w:p w:rsidR="006B3FA5" w:rsidRPr="006B3FA5" w:rsidRDefault="006B3FA5" w:rsidP="00537A23">
            <w:pPr>
              <w:tabs>
                <w:tab w:val="left" w:pos="245"/>
              </w:tabs>
              <w:jc w:val="both"/>
              <w:rPr>
                <w:rFonts w:asciiTheme="majorBidi" w:hAnsiTheme="majorBidi" w:cstheme="majorBidi"/>
                <w:b/>
                <w:bCs/>
                <w:sz w:val="20"/>
                <w:szCs w:val="20"/>
                <w:lang w:val="fr-FR"/>
              </w:rPr>
            </w:pPr>
            <w:r w:rsidRPr="006B3FA5">
              <w:rPr>
                <w:rFonts w:asciiTheme="majorBidi" w:hAnsiTheme="majorBidi" w:cstheme="majorBidi"/>
                <w:b/>
                <w:bCs/>
                <w:sz w:val="20"/>
                <w:szCs w:val="20"/>
                <w:lang w:val="fr-FR"/>
              </w:rPr>
              <w:t>L’élève  devra :</w:t>
            </w:r>
          </w:p>
          <w:p w:rsidR="006B3FA5" w:rsidRPr="006B3FA5" w:rsidRDefault="006B3FA5" w:rsidP="00537A23">
            <w:pPr>
              <w:numPr>
                <w:ilvl w:val="0"/>
                <w:numId w:val="28"/>
              </w:numPr>
              <w:tabs>
                <w:tab w:val="left" w:pos="245"/>
              </w:tabs>
              <w:contextualSpacing/>
              <w:jc w:val="both"/>
              <w:rPr>
                <w:rFonts w:asciiTheme="majorBidi" w:hAnsiTheme="majorBidi" w:cstheme="majorBidi"/>
                <w:b/>
                <w:bCs/>
                <w:sz w:val="20"/>
                <w:szCs w:val="20"/>
                <w:lang w:val="fr-FR"/>
              </w:rPr>
            </w:pPr>
            <w:r w:rsidRPr="006B3FA5">
              <w:rPr>
                <w:rFonts w:asciiTheme="majorBidi" w:hAnsiTheme="majorBidi" w:cstheme="majorBidi"/>
                <w:b/>
                <w:bCs/>
                <w:sz w:val="20"/>
                <w:szCs w:val="20"/>
                <w:lang w:val="fr-FR"/>
              </w:rPr>
              <w:t xml:space="preserve">Connaître </w:t>
            </w:r>
            <w:proofErr w:type="spellStart"/>
            <w:r w:rsidRPr="006B3FA5">
              <w:rPr>
                <w:rFonts w:asciiTheme="majorBidi" w:hAnsiTheme="majorBidi" w:cstheme="majorBidi"/>
                <w:b/>
                <w:bCs/>
                <w:sz w:val="20"/>
                <w:szCs w:val="20"/>
                <w:lang w:val="fr-FR"/>
              </w:rPr>
              <w:t>laterminologie</w:t>
            </w:r>
            <w:proofErr w:type="spellEnd"/>
            <w:r w:rsidRPr="006B3FA5">
              <w:rPr>
                <w:rFonts w:asciiTheme="majorBidi" w:hAnsiTheme="majorBidi" w:cstheme="majorBidi"/>
                <w:b/>
                <w:bCs/>
                <w:sz w:val="20"/>
                <w:szCs w:val="20"/>
                <w:lang w:val="fr-FR"/>
              </w:rPr>
              <w:t xml:space="preserve"> et comprendre les contenus de formation </w:t>
            </w:r>
            <w:proofErr w:type="spellStart"/>
            <w:r w:rsidRPr="006B3FA5">
              <w:rPr>
                <w:rFonts w:asciiTheme="majorBidi" w:hAnsiTheme="majorBidi" w:cstheme="majorBidi"/>
                <w:b/>
                <w:bCs/>
                <w:sz w:val="20"/>
                <w:szCs w:val="20"/>
                <w:lang w:val="fr-FR"/>
              </w:rPr>
              <w:t>duprogramme</w:t>
            </w:r>
            <w:proofErr w:type="spellEnd"/>
            <w:r w:rsidRPr="006B3FA5">
              <w:rPr>
                <w:rFonts w:asciiTheme="majorBidi" w:hAnsiTheme="majorBidi" w:cstheme="majorBidi"/>
                <w:b/>
                <w:bCs/>
                <w:sz w:val="20"/>
                <w:szCs w:val="20"/>
                <w:lang w:val="fr-FR"/>
              </w:rPr>
              <w:t xml:space="preserve"> d'éducation physique et à la santé au primaire.</w:t>
            </w:r>
          </w:p>
          <w:p w:rsidR="006B3FA5" w:rsidRPr="006B3FA5" w:rsidRDefault="006B3FA5" w:rsidP="00537A23">
            <w:pPr>
              <w:numPr>
                <w:ilvl w:val="0"/>
                <w:numId w:val="28"/>
              </w:numPr>
              <w:tabs>
                <w:tab w:val="left" w:pos="245"/>
              </w:tabs>
              <w:contextualSpacing/>
              <w:jc w:val="both"/>
              <w:rPr>
                <w:rFonts w:asciiTheme="majorBidi" w:hAnsiTheme="majorBidi" w:cstheme="majorBidi"/>
                <w:b/>
                <w:bCs/>
                <w:sz w:val="20"/>
                <w:szCs w:val="20"/>
                <w:lang w:val="fr-FR"/>
              </w:rPr>
            </w:pPr>
            <w:r w:rsidRPr="006B3FA5">
              <w:rPr>
                <w:rFonts w:asciiTheme="majorBidi" w:hAnsiTheme="majorBidi" w:cstheme="majorBidi"/>
                <w:b/>
                <w:bCs/>
                <w:sz w:val="20"/>
                <w:szCs w:val="20"/>
                <w:lang w:val="fr-FR"/>
              </w:rPr>
              <w:t xml:space="preserve">Interagir dans divers contextes de pratique d'activités Physiques. Ce cours cible un large répertoire de moyens d'action réalisés en espaces distinct et commun et faisant appel aux principes d'action au cours d'activités collectives au primaire  telles le Football, le basketball, le handball, le volleyball. </w:t>
            </w:r>
          </w:p>
          <w:p w:rsidR="006B3FA5" w:rsidRPr="006B3FA5" w:rsidRDefault="006B3FA5" w:rsidP="00537A23">
            <w:pPr>
              <w:numPr>
                <w:ilvl w:val="0"/>
                <w:numId w:val="28"/>
              </w:numPr>
              <w:tabs>
                <w:tab w:val="left" w:pos="245"/>
              </w:tabs>
              <w:contextualSpacing/>
              <w:jc w:val="both"/>
              <w:rPr>
                <w:rFonts w:asciiTheme="majorBidi" w:hAnsiTheme="majorBidi" w:cstheme="majorBidi"/>
                <w:b/>
                <w:bCs/>
                <w:sz w:val="20"/>
                <w:szCs w:val="20"/>
                <w:lang w:val="fr-FR"/>
              </w:rPr>
            </w:pPr>
            <w:r w:rsidRPr="006B3FA5">
              <w:rPr>
                <w:rFonts w:asciiTheme="majorBidi" w:hAnsiTheme="majorBidi" w:cstheme="majorBidi"/>
                <w:b/>
                <w:bCs/>
                <w:sz w:val="20"/>
                <w:szCs w:val="20"/>
                <w:lang w:val="fr-FR"/>
              </w:rPr>
              <w:t xml:space="preserve">Acquérir </w:t>
            </w:r>
            <w:proofErr w:type="spellStart"/>
            <w:r w:rsidRPr="006B3FA5">
              <w:rPr>
                <w:rFonts w:asciiTheme="majorBidi" w:hAnsiTheme="majorBidi" w:cstheme="majorBidi"/>
                <w:b/>
                <w:bCs/>
                <w:sz w:val="20"/>
                <w:szCs w:val="20"/>
                <w:lang w:val="fr-FR"/>
              </w:rPr>
              <w:t>deshabiletés</w:t>
            </w:r>
            <w:proofErr w:type="spellEnd"/>
            <w:r w:rsidRPr="006B3FA5">
              <w:rPr>
                <w:rFonts w:asciiTheme="majorBidi" w:hAnsiTheme="majorBidi" w:cstheme="majorBidi"/>
                <w:b/>
                <w:bCs/>
                <w:sz w:val="20"/>
                <w:szCs w:val="20"/>
                <w:lang w:val="fr-FR"/>
              </w:rPr>
              <w:t xml:space="preserve"> d'analyse qui sont requises pour un </w:t>
            </w:r>
            <w:proofErr w:type="spellStart"/>
            <w:r w:rsidRPr="006B3FA5">
              <w:rPr>
                <w:rFonts w:asciiTheme="majorBidi" w:hAnsiTheme="majorBidi" w:cstheme="majorBidi"/>
                <w:b/>
                <w:bCs/>
                <w:sz w:val="20"/>
                <w:szCs w:val="20"/>
                <w:lang w:val="fr-FR"/>
              </w:rPr>
              <w:t>diagnosticpédagogique</w:t>
            </w:r>
            <w:proofErr w:type="spellEnd"/>
            <w:r w:rsidRPr="006B3FA5">
              <w:rPr>
                <w:rFonts w:asciiTheme="majorBidi" w:hAnsiTheme="majorBidi" w:cstheme="majorBidi"/>
                <w:b/>
                <w:bCs/>
                <w:sz w:val="20"/>
                <w:szCs w:val="20"/>
                <w:lang w:val="fr-FR"/>
              </w:rPr>
              <w:t xml:space="preserve"> et la mise en forme d'exercices correctifs (</w:t>
            </w:r>
            <w:proofErr w:type="spellStart"/>
            <w:r w:rsidRPr="006B3FA5">
              <w:rPr>
                <w:rFonts w:asciiTheme="majorBidi" w:hAnsiTheme="majorBidi" w:cstheme="majorBidi"/>
                <w:b/>
                <w:bCs/>
                <w:sz w:val="20"/>
                <w:szCs w:val="20"/>
                <w:lang w:val="fr-FR"/>
              </w:rPr>
              <w:t>outilsd'évaluation</w:t>
            </w:r>
            <w:proofErr w:type="spellEnd"/>
            <w:r w:rsidRPr="006B3FA5">
              <w:rPr>
                <w:rFonts w:asciiTheme="majorBidi" w:hAnsiTheme="majorBidi" w:cstheme="majorBidi"/>
                <w:b/>
                <w:bCs/>
                <w:sz w:val="20"/>
                <w:szCs w:val="20"/>
                <w:lang w:val="fr-FR"/>
              </w:rPr>
              <w:t xml:space="preserve">). </w:t>
            </w:r>
          </w:p>
          <w:p w:rsidR="006B3FA5" w:rsidRPr="006B3FA5" w:rsidRDefault="006B3FA5" w:rsidP="00537A23">
            <w:pPr>
              <w:numPr>
                <w:ilvl w:val="0"/>
                <w:numId w:val="28"/>
              </w:numPr>
              <w:tabs>
                <w:tab w:val="left" w:pos="245"/>
              </w:tabs>
              <w:contextualSpacing/>
              <w:jc w:val="both"/>
              <w:rPr>
                <w:rFonts w:asciiTheme="majorBidi" w:hAnsiTheme="majorBidi" w:cstheme="majorBidi"/>
                <w:b/>
                <w:bCs/>
                <w:sz w:val="20"/>
                <w:szCs w:val="20"/>
                <w:lang w:val="fr-FR"/>
              </w:rPr>
            </w:pPr>
            <w:r w:rsidRPr="006B3FA5">
              <w:rPr>
                <w:rFonts w:asciiTheme="majorBidi" w:hAnsiTheme="majorBidi" w:cstheme="majorBidi"/>
                <w:b/>
                <w:bCs/>
                <w:sz w:val="20"/>
                <w:szCs w:val="20"/>
                <w:lang w:val="fr-FR"/>
              </w:rPr>
              <w:t xml:space="preserve">Exécuter des actions motrices et participer </w:t>
            </w:r>
            <w:proofErr w:type="spellStart"/>
            <w:r w:rsidRPr="006B3FA5">
              <w:rPr>
                <w:rFonts w:asciiTheme="majorBidi" w:hAnsiTheme="majorBidi" w:cstheme="majorBidi"/>
                <w:b/>
                <w:bCs/>
                <w:sz w:val="20"/>
                <w:szCs w:val="20"/>
                <w:lang w:val="fr-FR"/>
              </w:rPr>
              <w:t>àl'élaboration</w:t>
            </w:r>
            <w:proofErr w:type="spellEnd"/>
            <w:r w:rsidRPr="006B3FA5">
              <w:rPr>
                <w:rFonts w:asciiTheme="majorBidi" w:hAnsiTheme="majorBidi" w:cstheme="majorBidi"/>
                <w:b/>
                <w:bCs/>
                <w:sz w:val="20"/>
                <w:szCs w:val="20"/>
                <w:lang w:val="fr-FR"/>
              </w:rPr>
              <w:t xml:space="preserve"> et à l'évaluation de plans d'action avec les </w:t>
            </w:r>
            <w:proofErr w:type="spellStart"/>
            <w:r w:rsidRPr="006B3FA5">
              <w:rPr>
                <w:rFonts w:asciiTheme="majorBidi" w:hAnsiTheme="majorBidi" w:cstheme="majorBidi"/>
                <w:b/>
                <w:bCs/>
                <w:sz w:val="20"/>
                <w:szCs w:val="20"/>
                <w:lang w:val="fr-FR"/>
              </w:rPr>
              <w:t>pairsselon</w:t>
            </w:r>
            <w:proofErr w:type="spellEnd"/>
            <w:r w:rsidRPr="006B3FA5">
              <w:rPr>
                <w:rFonts w:asciiTheme="majorBidi" w:hAnsiTheme="majorBidi" w:cstheme="majorBidi"/>
                <w:b/>
                <w:bCs/>
                <w:sz w:val="20"/>
                <w:szCs w:val="20"/>
                <w:lang w:val="fr-FR"/>
              </w:rPr>
              <w:t xml:space="preserve"> les activités d'apprentissage proposées.</w:t>
            </w:r>
          </w:p>
          <w:p w:rsidR="006B3FA5" w:rsidRPr="006B3FA5" w:rsidRDefault="006B3FA5" w:rsidP="00537A23">
            <w:pPr>
              <w:numPr>
                <w:ilvl w:val="0"/>
                <w:numId w:val="28"/>
              </w:numPr>
              <w:tabs>
                <w:tab w:val="left" w:pos="245"/>
              </w:tabs>
              <w:contextualSpacing/>
              <w:jc w:val="both"/>
              <w:rPr>
                <w:rFonts w:asciiTheme="majorBidi" w:hAnsiTheme="majorBidi" w:cstheme="majorBidi"/>
                <w:b/>
                <w:bCs/>
                <w:sz w:val="20"/>
                <w:szCs w:val="20"/>
                <w:lang w:val="fr-FR"/>
              </w:rPr>
            </w:pPr>
            <w:r w:rsidRPr="006B3FA5">
              <w:rPr>
                <w:rFonts w:asciiTheme="majorBidi" w:hAnsiTheme="majorBidi" w:cstheme="majorBidi"/>
                <w:b/>
                <w:bCs/>
                <w:sz w:val="20"/>
                <w:szCs w:val="20"/>
                <w:lang w:val="fr-FR"/>
              </w:rPr>
              <w:t xml:space="preserve">Concevoir </w:t>
            </w:r>
            <w:proofErr w:type="spellStart"/>
            <w:r w:rsidRPr="006B3FA5">
              <w:rPr>
                <w:rFonts w:asciiTheme="majorBidi" w:hAnsiTheme="majorBidi" w:cstheme="majorBidi"/>
                <w:b/>
                <w:bCs/>
                <w:sz w:val="20"/>
                <w:szCs w:val="20"/>
                <w:lang w:val="fr-FR"/>
              </w:rPr>
              <w:t>etpiloter</w:t>
            </w:r>
            <w:proofErr w:type="spellEnd"/>
            <w:r w:rsidRPr="006B3FA5">
              <w:rPr>
                <w:rFonts w:asciiTheme="majorBidi" w:hAnsiTheme="majorBidi" w:cstheme="majorBidi"/>
                <w:b/>
                <w:bCs/>
                <w:sz w:val="20"/>
                <w:szCs w:val="20"/>
                <w:lang w:val="fr-FR"/>
              </w:rPr>
              <w:t xml:space="preserve"> des situations d'apprentissage et d'évaluation reliées </w:t>
            </w:r>
            <w:proofErr w:type="spellStart"/>
            <w:r w:rsidRPr="006B3FA5">
              <w:rPr>
                <w:rFonts w:asciiTheme="majorBidi" w:hAnsiTheme="majorBidi" w:cstheme="majorBidi"/>
                <w:b/>
                <w:bCs/>
                <w:sz w:val="20"/>
                <w:szCs w:val="20"/>
                <w:lang w:val="fr-FR"/>
              </w:rPr>
              <w:t>àla</w:t>
            </w:r>
            <w:proofErr w:type="spellEnd"/>
            <w:r w:rsidRPr="006B3FA5">
              <w:rPr>
                <w:rFonts w:asciiTheme="majorBidi" w:hAnsiTheme="majorBidi" w:cstheme="majorBidi"/>
                <w:b/>
                <w:bCs/>
                <w:sz w:val="20"/>
                <w:szCs w:val="20"/>
                <w:lang w:val="fr-FR"/>
              </w:rPr>
              <w:t xml:space="preserve"> compétence disciplinaire visée.</w:t>
            </w:r>
          </w:p>
        </w:tc>
        <w:tc>
          <w:tcPr>
            <w:tcW w:w="4950" w:type="dxa"/>
            <w:vMerge w:val="restart"/>
          </w:tcPr>
          <w:p w:rsidR="006B3FA5" w:rsidRPr="006B3FA5" w:rsidRDefault="006B3FA5" w:rsidP="006B3FA5">
            <w:pPr>
              <w:tabs>
                <w:tab w:val="left" w:pos="245"/>
              </w:tabs>
              <w:bidi/>
              <w:jc w:val="both"/>
              <w:rPr>
                <w:rFonts w:asciiTheme="majorBidi" w:hAnsiTheme="majorBidi" w:cstheme="majorBidi"/>
                <w:b/>
                <w:bCs/>
                <w:sz w:val="20"/>
                <w:szCs w:val="20"/>
                <w:rtl/>
                <w:lang w:val="fr-FR" w:bidi="ar-LB"/>
              </w:rPr>
            </w:pPr>
            <w:r w:rsidRPr="006B3FA5">
              <w:rPr>
                <w:rFonts w:asciiTheme="majorBidi" w:hAnsiTheme="majorBidi" w:cstheme="majorBidi" w:hint="cs"/>
                <w:b/>
                <w:bCs/>
                <w:sz w:val="20"/>
                <w:szCs w:val="20"/>
                <w:rtl/>
                <w:lang w:val="fr-FR" w:bidi="ar-LB"/>
              </w:rPr>
              <w:t xml:space="preserve">خلال السنة </w:t>
            </w:r>
            <w:r>
              <w:rPr>
                <w:rFonts w:asciiTheme="majorBidi" w:hAnsiTheme="majorBidi" w:cstheme="majorBidi" w:hint="cs"/>
                <w:b/>
                <w:bCs/>
                <w:sz w:val="20"/>
                <w:szCs w:val="20"/>
                <w:rtl/>
                <w:lang w:val="fr-FR" w:bidi="ar-LB"/>
              </w:rPr>
              <w:t>الثالثة</w:t>
            </w:r>
            <w:r w:rsidRPr="006B3FA5">
              <w:rPr>
                <w:rFonts w:asciiTheme="majorBidi" w:hAnsiTheme="majorBidi" w:cstheme="majorBidi" w:hint="cs"/>
                <w:b/>
                <w:bCs/>
                <w:sz w:val="20"/>
                <w:szCs w:val="20"/>
                <w:rtl/>
                <w:lang w:val="fr-FR" w:bidi="ar-LB"/>
              </w:rPr>
              <w:t xml:space="preserve"> يجب على الطالب معرفة ما يلي:</w:t>
            </w:r>
          </w:p>
          <w:p w:rsidR="006B3FA5" w:rsidRPr="006B3FA5" w:rsidRDefault="006B3FA5" w:rsidP="00521A26">
            <w:pPr>
              <w:pStyle w:val="ListParagraph"/>
              <w:numPr>
                <w:ilvl w:val="0"/>
                <w:numId w:val="39"/>
              </w:numPr>
              <w:tabs>
                <w:tab w:val="left" w:pos="245"/>
              </w:tabs>
              <w:bidi/>
              <w:jc w:val="both"/>
              <w:rPr>
                <w:rFonts w:asciiTheme="majorBidi" w:hAnsiTheme="majorBidi" w:cstheme="majorBidi"/>
                <w:b/>
                <w:bCs/>
                <w:sz w:val="20"/>
                <w:szCs w:val="20"/>
                <w:lang w:val="fr-FR" w:bidi="ar-LB"/>
              </w:rPr>
            </w:pPr>
            <w:r w:rsidRPr="006B3FA5">
              <w:rPr>
                <w:rFonts w:asciiTheme="majorBidi" w:hAnsiTheme="majorBidi" w:cstheme="majorBidi" w:hint="cs"/>
                <w:b/>
                <w:bCs/>
                <w:sz w:val="20"/>
                <w:szCs w:val="20"/>
                <w:rtl/>
                <w:lang w:val="fr-FR" w:bidi="ar-LB"/>
              </w:rPr>
              <w:t>الالعاب المعتمدة : كرة السلة، كرة اليد، كرة القدم، كرة الطائرة</w:t>
            </w:r>
          </w:p>
          <w:p w:rsidR="006B3FA5" w:rsidRPr="006B3FA5" w:rsidRDefault="006B3FA5" w:rsidP="00521A26">
            <w:pPr>
              <w:pStyle w:val="ListParagraph"/>
              <w:numPr>
                <w:ilvl w:val="0"/>
                <w:numId w:val="39"/>
              </w:numPr>
              <w:tabs>
                <w:tab w:val="left" w:pos="245"/>
              </w:tabs>
              <w:bidi/>
              <w:jc w:val="both"/>
              <w:rPr>
                <w:rFonts w:asciiTheme="majorBidi" w:hAnsiTheme="majorBidi" w:cstheme="majorBidi"/>
                <w:b/>
                <w:bCs/>
                <w:sz w:val="20"/>
                <w:szCs w:val="20"/>
                <w:lang w:val="fr-FR" w:bidi="ar-LB"/>
              </w:rPr>
            </w:pPr>
            <w:r>
              <w:rPr>
                <w:rFonts w:asciiTheme="majorBidi" w:hAnsiTheme="majorBidi" w:cstheme="majorBidi" w:hint="cs"/>
                <w:b/>
                <w:bCs/>
                <w:sz w:val="20"/>
                <w:szCs w:val="20"/>
                <w:rtl/>
                <w:lang w:val="fr-FR" w:bidi="ar-LB"/>
              </w:rPr>
              <w:t>تثبيت</w:t>
            </w:r>
            <w:r w:rsidRPr="006B3FA5">
              <w:rPr>
                <w:rFonts w:asciiTheme="majorBidi" w:hAnsiTheme="majorBidi" w:cstheme="majorBidi" w:hint="cs"/>
                <w:b/>
                <w:bCs/>
                <w:sz w:val="20"/>
                <w:szCs w:val="20"/>
                <w:rtl/>
                <w:lang w:val="fr-FR" w:bidi="ar-LB"/>
              </w:rPr>
              <w:t xml:space="preserve"> جميع المهارات الاساسية للالعاب المعتمدة</w:t>
            </w:r>
          </w:p>
          <w:p w:rsidR="006B3FA5" w:rsidRPr="006B3FA5" w:rsidRDefault="006B3FA5" w:rsidP="00521A26">
            <w:pPr>
              <w:pStyle w:val="ListParagraph"/>
              <w:numPr>
                <w:ilvl w:val="0"/>
                <w:numId w:val="39"/>
              </w:numPr>
              <w:tabs>
                <w:tab w:val="left" w:pos="245"/>
              </w:tabs>
              <w:bidi/>
              <w:jc w:val="both"/>
              <w:rPr>
                <w:rFonts w:asciiTheme="majorBidi" w:hAnsiTheme="majorBidi" w:cstheme="majorBidi"/>
                <w:b/>
                <w:bCs/>
                <w:sz w:val="20"/>
                <w:szCs w:val="20"/>
                <w:lang w:val="fr-FR" w:bidi="ar-LB"/>
              </w:rPr>
            </w:pPr>
            <w:r>
              <w:rPr>
                <w:rFonts w:asciiTheme="majorBidi" w:hAnsiTheme="majorBidi" w:cstheme="majorBidi" w:hint="cs"/>
                <w:b/>
                <w:bCs/>
                <w:sz w:val="20"/>
                <w:szCs w:val="20"/>
                <w:rtl/>
                <w:lang w:val="fr-FR" w:bidi="ar-LB"/>
              </w:rPr>
              <w:t>تثبيت</w:t>
            </w:r>
            <w:r w:rsidRPr="006B3FA5">
              <w:rPr>
                <w:rFonts w:asciiTheme="majorBidi" w:hAnsiTheme="majorBidi" w:cstheme="majorBidi" w:hint="cs"/>
                <w:b/>
                <w:bCs/>
                <w:sz w:val="20"/>
                <w:szCs w:val="20"/>
                <w:rtl/>
                <w:lang w:val="fr-FR" w:bidi="ar-LB"/>
              </w:rPr>
              <w:t xml:space="preserve"> جميع الخطوات التعليمية للمهارات</w:t>
            </w:r>
          </w:p>
          <w:p w:rsidR="006B3FA5" w:rsidRPr="006B3FA5" w:rsidRDefault="006B3FA5" w:rsidP="00521A26">
            <w:pPr>
              <w:pStyle w:val="ListParagraph"/>
              <w:numPr>
                <w:ilvl w:val="0"/>
                <w:numId w:val="39"/>
              </w:numPr>
              <w:tabs>
                <w:tab w:val="left" w:pos="245"/>
              </w:tabs>
              <w:bidi/>
              <w:jc w:val="both"/>
              <w:rPr>
                <w:rFonts w:asciiTheme="majorBidi" w:hAnsiTheme="majorBidi" w:cstheme="majorBidi"/>
                <w:b/>
                <w:bCs/>
                <w:sz w:val="20"/>
                <w:szCs w:val="20"/>
                <w:lang w:val="fr-FR" w:bidi="ar-LB"/>
              </w:rPr>
            </w:pPr>
            <w:r>
              <w:rPr>
                <w:rFonts w:asciiTheme="majorBidi" w:hAnsiTheme="majorBidi" w:cstheme="majorBidi" w:hint="cs"/>
                <w:b/>
                <w:bCs/>
                <w:sz w:val="20"/>
                <w:szCs w:val="20"/>
                <w:rtl/>
                <w:lang w:val="fr-FR" w:bidi="ar-LB"/>
              </w:rPr>
              <w:t>تثبيت</w:t>
            </w:r>
            <w:r w:rsidRPr="006B3FA5">
              <w:rPr>
                <w:rFonts w:asciiTheme="majorBidi" w:hAnsiTheme="majorBidi" w:cstheme="majorBidi" w:hint="cs"/>
                <w:b/>
                <w:bCs/>
                <w:sz w:val="20"/>
                <w:szCs w:val="20"/>
                <w:rtl/>
                <w:lang w:val="fr-FR" w:bidi="ar-LB"/>
              </w:rPr>
              <w:t xml:space="preserve"> جميع الخطوات الفنية للمهارات</w:t>
            </w:r>
          </w:p>
          <w:p w:rsidR="006B3FA5" w:rsidRPr="006B3FA5" w:rsidRDefault="006B3FA5" w:rsidP="00521A26">
            <w:pPr>
              <w:pStyle w:val="ListParagraph"/>
              <w:numPr>
                <w:ilvl w:val="0"/>
                <w:numId w:val="39"/>
              </w:numPr>
              <w:tabs>
                <w:tab w:val="left" w:pos="245"/>
              </w:tabs>
              <w:bidi/>
              <w:jc w:val="both"/>
              <w:rPr>
                <w:rFonts w:asciiTheme="majorBidi" w:hAnsiTheme="majorBidi" w:cstheme="majorBidi"/>
                <w:b/>
                <w:bCs/>
                <w:sz w:val="20"/>
                <w:szCs w:val="20"/>
                <w:lang w:val="fr-FR" w:bidi="ar-LB"/>
              </w:rPr>
            </w:pPr>
            <w:r w:rsidRPr="006B3FA5">
              <w:rPr>
                <w:rFonts w:asciiTheme="majorBidi" w:hAnsiTheme="majorBidi" w:cstheme="majorBidi" w:hint="cs"/>
                <w:b/>
                <w:bCs/>
                <w:sz w:val="20"/>
                <w:szCs w:val="20"/>
                <w:rtl/>
                <w:lang w:val="fr-FR" w:bidi="ar-LB"/>
              </w:rPr>
              <w:t>تعلم تمرينات والعاب تمهيدية للمهارات</w:t>
            </w:r>
          </w:p>
          <w:p w:rsidR="006B3FA5" w:rsidRPr="006B3FA5" w:rsidRDefault="006B3FA5" w:rsidP="00521A26">
            <w:pPr>
              <w:pStyle w:val="ListParagraph"/>
              <w:numPr>
                <w:ilvl w:val="0"/>
                <w:numId w:val="39"/>
              </w:numPr>
              <w:tabs>
                <w:tab w:val="left" w:pos="245"/>
              </w:tabs>
              <w:bidi/>
              <w:jc w:val="both"/>
              <w:rPr>
                <w:rFonts w:asciiTheme="majorBidi" w:hAnsiTheme="majorBidi" w:cstheme="majorBidi"/>
                <w:b/>
                <w:bCs/>
                <w:sz w:val="20"/>
                <w:szCs w:val="20"/>
                <w:lang w:val="fr-FR" w:bidi="ar-LB"/>
              </w:rPr>
            </w:pPr>
            <w:r w:rsidRPr="006B3FA5">
              <w:rPr>
                <w:rFonts w:asciiTheme="majorBidi" w:hAnsiTheme="majorBidi" w:cstheme="majorBidi" w:hint="cs"/>
                <w:b/>
                <w:bCs/>
                <w:sz w:val="20"/>
                <w:szCs w:val="20"/>
                <w:rtl/>
                <w:lang w:val="fr-FR" w:bidi="ar-LB"/>
              </w:rPr>
              <w:t>تطبيق المهارات من خلال الالعاب</w:t>
            </w:r>
          </w:p>
          <w:p w:rsidR="006B3FA5" w:rsidRDefault="006B3FA5" w:rsidP="00521A26">
            <w:pPr>
              <w:pStyle w:val="ListParagraph"/>
              <w:numPr>
                <w:ilvl w:val="0"/>
                <w:numId w:val="39"/>
              </w:numPr>
              <w:tabs>
                <w:tab w:val="left" w:pos="245"/>
              </w:tabs>
              <w:bidi/>
              <w:jc w:val="both"/>
              <w:rPr>
                <w:rFonts w:asciiTheme="majorBidi" w:hAnsiTheme="majorBidi" w:cstheme="majorBidi"/>
                <w:b/>
                <w:bCs/>
                <w:sz w:val="20"/>
                <w:szCs w:val="20"/>
                <w:lang w:val="fr-FR" w:bidi="ar-LB"/>
              </w:rPr>
            </w:pPr>
            <w:r>
              <w:rPr>
                <w:rFonts w:asciiTheme="majorBidi" w:hAnsiTheme="majorBidi" w:cstheme="majorBidi" w:hint="cs"/>
                <w:b/>
                <w:bCs/>
                <w:sz w:val="20"/>
                <w:szCs w:val="20"/>
                <w:rtl/>
                <w:lang w:val="fr-FR" w:bidi="ar-LB"/>
              </w:rPr>
              <w:t>تطوير</w:t>
            </w:r>
            <w:r w:rsidRPr="006B3FA5">
              <w:rPr>
                <w:rFonts w:asciiTheme="majorBidi" w:hAnsiTheme="majorBidi" w:cstheme="majorBidi" w:hint="cs"/>
                <w:b/>
                <w:bCs/>
                <w:sz w:val="20"/>
                <w:szCs w:val="20"/>
                <w:rtl/>
                <w:lang w:val="fr-FR" w:bidi="ar-LB"/>
              </w:rPr>
              <w:t xml:space="preserve"> دمج المهارات</w:t>
            </w:r>
          </w:p>
          <w:p w:rsidR="006B3FA5" w:rsidRDefault="006B3FA5" w:rsidP="006B3FA5">
            <w:pPr>
              <w:pStyle w:val="ListParagraph"/>
              <w:numPr>
                <w:ilvl w:val="0"/>
                <w:numId w:val="39"/>
              </w:numPr>
              <w:tabs>
                <w:tab w:val="left" w:pos="245"/>
              </w:tabs>
              <w:bidi/>
              <w:jc w:val="both"/>
              <w:rPr>
                <w:rFonts w:asciiTheme="majorBidi" w:hAnsiTheme="majorBidi" w:cstheme="majorBidi"/>
                <w:b/>
                <w:bCs/>
                <w:sz w:val="20"/>
                <w:szCs w:val="20"/>
                <w:lang w:val="fr-FR" w:bidi="ar-LB"/>
              </w:rPr>
            </w:pPr>
            <w:r>
              <w:rPr>
                <w:rFonts w:asciiTheme="majorBidi" w:hAnsiTheme="majorBidi" w:cstheme="majorBidi" w:hint="cs"/>
                <w:b/>
                <w:bCs/>
                <w:sz w:val="20"/>
                <w:szCs w:val="20"/>
                <w:rtl/>
                <w:lang w:val="fr-FR" w:bidi="ar-LB"/>
              </w:rPr>
              <w:t xml:space="preserve">تطيبق المسالك تتضمن جميع المهارات </w:t>
            </w:r>
          </w:p>
          <w:p w:rsidR="006B3FA5" w:rsidRPr="00BE3A07" w:rsidRDefault="006B3FA5" w:rsidP="00BE3A07">
            <w:pPr>
              <w:pStyle w:val="ListParagraph"/>
              <w:numPr>
                <w:ilvl w:val="0"/>
                <w:numId w:val="39"/>
              </w:numPr>
              <w:tabs>
                <w:tab w:val="left" w:pos="245"/>
              </w:tabs>
              <w:bidi/>
              <w:jc w:val="both"/>
              <w:rPr>
                <w:rFonts w:asciiTheme="majorBidi" w:hAnsiTheme="majorBidi" w:cstheme="majorBidi"/>
                <w:b/>
                <w:bCs/>
                <w:sz w:val="20"/>
                <w:szCs w:val="20"/>
                <w:lang w:val="fr-FR" w:bidi="ar-LB"/>
              </w:rPr>
            </w:pPr>
            <w:r>
              <w:rPr>
                <w:rFonts w:asciiTheme="majorBidi" w:hAnsiTheme="majorBidi" w:cstheme="majorBidi" w:hint="cs"/>
                <w:b/>
                <w:bCs/>
                <w:sz w:val="20"/>
                <w:szCs w:val="20"/>
                <w:rtl/>
                <w:lang w:val="fr-FR" w:bidi="ar-LB"/>
              </w:rPr>
              <w:t>تطبيق مع</w:t>
            </w:r>
            <w:r w:rsidR="00BE3A07">
              <w:rPr>
                <w:rFonts w:asciiTheme="majorBidi" w:hAnsiTheme="majorBidi" w:cstheme="majorBidi" w:hint="cs"/>
                <w:b/>
                <w:bCs/>
                <w:sz w:val="20"/>
                <w:szCs w:val="20"/>
                <w:rtl/>
                <w:lang w:val="fr-FR" w:bidi="ar-LB"/>
              </w:rPr>
              <w:t>ا</w:t>
            </w:r>
            <w:r>
              <w:rPr>
                <w:rFonts w:asciiTheme="majorBidi" w:hAnsiTheme="majorBidi" w:cstheme="majorBidi" w:hint="cs"/>
                <w:b/>
                <w:bCs/>
                <w:sz w:val="20"/>
                <w:szCs w:val="20"/>
                <w:rtl/>
                <w:lang w:val="fr-FR" w:bidi="ar-LB"/>
              </w:rPr>
              <w:t>يير التوقيت والتعداد في المسالك</w:t>
            </w:r>
          </w:p>
          <w:p w:rsidR="006B3FA5" w:rsidRPr="006B3FA5" w:rsidRDefault="006B3FA5" w:rsidP="00521A26">
            <w:pPr>
              <w:pStyle w:val="ListParagraph"/>
              <w:numPr>
                <w:ilvl w:val="0"/>
                <w:numId w:val="39"/>
              </w:numPr>
              <w:tabs>
                <w:tab w:val="left" w:pos="245"/>
              </w:tabs>
              <w:bidi/>
              <w:jc w:val="both"/>
              <w:rPr>
                <w:rFonts w:asciiTheme="majorBidi" w:hAnsiTheme="majorBidi" w:cstheme="majorBidi"/>
                <w:b/>
                <w:bCs/>
                <w:sz w:val="20"/>
                <w:szCs w:val="20"/>
                <w:rtl/>
                <w:lang w:val="fr-FR" w:bidi="ar-LB"/>
              </w:rPr>
            </w:pPr>
            <w:r w:rsidRPr="006B3FA5">
              <w:rPr>
                <w:rFonts w:asciiTheme="majorBidi" w:hAnsiTheme="majorBidi" w:cstheme="majorBidi" w:hint="cs"/>
                <w:b/>
                <w:bCs/>
                <w:sz w:val="20"/>
                <w:szCs w:val="20"/>
                <w:rtl/>
                <w:lang w:val="fr-FR" w:bidi="ar-LB"/>
              </w:rPr>
              <w:t>الانظمة والقوانين الاتحادية التي تطبق على الالعاب</w:t>
            </w:r>
          </w:p>
        </w:tc>
      </w:tr>
      <w:tr w:rsidR="006B3FA5" w:rsidRPr="006B3FA5" w:rsidTr="006B3FA5">
        <w:trPr>
          <w:trHeight w:val="806"/>
        </w:trPr>
        <w:tc>
          <w:tcPr>
            <w:tcW w:w="2179" w:type="dxa"/>
            <w:vMerge/>
          </w:tcPr>
          <w:p w:rsidR="006B3FA5" w:rsidRPr="006B3FA5" w:rsidRDefault="006B3FA5" w:rsidP="00537A23">
            <w:pPr>
              <w:tabs>
                <w:tab w:val="left" w:pos="245"/>
              </w:tabs>
              <w:rPr>
                <w:rFonts w:asciiTheme="majorBidi" w:hAnsiTheme="majorBidi" w:cstheme="majorBidi"/>
                <w:b/>
                <w:bCs/>
                <w:sz w:val="20"/>
                <w:szCs w:val="20"/>
                <w:lang w:val="fr-FR"/>
              </w:rPr>
            </w:pPr>
          </w:p>
        </w:tc>
        <w:tc>
          <w:tcPr>
            <w:tcW w:w="5699" w:type="dxa"/>
          </w:tcPr>
          <w:p w:rsidR="006B3FA5" w:rsidRPr="006B3FA5" w:rsidRDefault="006B3FA5" w:rsidP="00537A23">
            <w:pPr>
              <w:tabs>
                <w:tab w:val="left" w:pos="245"/>
              </w:tabs>
              <w:rPr>
                <w:rFonts w:asciiTheme="majorBidi" w:hAnsiTheme="majorBidi" w:cstheme="majorBidi"/>
                <w:b/>
                <w:bCs/>
                <w:sz w:val="20"/>
                <w:szCs w:val="20"/>
                <w:lang w:val="fr-FR"/>
              </w:rPr>
            </w:pPr>
            <w:r w:rsidRPr="006B3FA5">
              <w:rPr>
                <w:rFonts w:asciiTheme="majorBidi" w:hAnsiTheme="majorBidi" w:cstheme="majorBidi"/>
                <w:b/>
                <w:bCs/>
                <w:sz w:val="20"/>
                <w:szCs w:val="20"/>
                <w:lang w:val="fr-FR"/>
              </w:rPr>
              <w:t xml:space="preserve">Savoir 1 Jeux sans ballon </w:t>
            </w:r>
          </w:p>
          <w:p w:rsidR="006B3FA5" w:rsidRPr="006B3FA5" w:rsidRDefault="006B3FA5" w:rsidP="00537A23">
            <w:pPr>
              <w:tabs>
                <w:tab w:val="left" w:pos="245"/>
              </w:tabs>
              <w:rPr>
                <w:rFonts w:asciiTheme="majorBidi" w:hAnsiTheme="majorBidi" w:cstheme="majorBidi"/>
                <w:sz w:val="20"/>
                <w:szCs w:val="20"/>
                <w:lang w:val="fr-FR"/>
              </w:rPr>
            </w:pPr>
            <w:r w:rsidRPr="006B3FA5">
              <w:rPr>
                <w:rFonts w:asciiTheme="majorBidi" w:hAnsiTheme="majorBidi" w:cstheme="majorBidi"/>
                <w:sz w:val="20"/>
                <w:szCs w:val="20"/>
                <w:lang w:val="fr-FR"/>
              </w:rPr>
              <w:t xml:space="preserve">S1.1Courir, transporter, conquérir des objets. </w:t>
            </w:r>
          </w:p>
          <w:p w:rsidR="006B3FA5" w:rsidRPr="006B3FA5" w:rsidRDefault="006B3FA5" w:rsidP="00537A23">
            <w:pPr>
              <w:tabs>
                <w:tab w:val="left" w:pos="245"/>
              </w:tabs>
              <w:rPr>
                <w:rFonts w:asciiTheme="majorBidi" w:hAnsiTheme="majorBidi" w:cstheme="majorBidi"/>
                <w:sz w:val="20"/>
                <w:szCs w:val="20"/>
                <w:lang w:val="fr-FR"/>
              </w:rPr>
            </w:pPr>
            <w:r w:rsidRPr="006B3FA5">
              <w:rPr>
                <w:rFonts w:asciiTheme="majorBidi" w:hAnsiTheme="majorBidi" w:cstheme="majorBidi"/>
                <w:sz w:val="20"/>
                <w:szCs w:val="20"/>
                <w:lang w:val="fr-FR"/>
              </w:rPr>
              <w:t xml:space="preserve">S1.2 Conquérir un territoire. </w:t>
            </w:r>
          </w:p>
          <w:p w:rsidR="006B3FA5" w:rsidRPr="006B3FA5" w:rsidRDefault="006B3FA5" w:rsidP="00537A23">
            <w:pPr>
              <w:tabs>
                <w:tab w:val="left" w:pos="245"/>
              </w:tabs>
              <w:rPr>
                <w:rFonts w:asciiTheme="majorBidi" w:hAnsiTheme="majorBidi" w:cstheme="majorBidi"/>
                <w:sz w:val="20"/>
                <w:szCs w:val="20"/>
                <w:lang w:val="fr-FR"/>
              </w:rPr>
            </w:pPr>
            <w:r w:rsidRPr="006B3FA5">
              <w:rPr>
                <w:rFonts w:asciiTheme="majorBidi" w:hAnsiTheme="majorBidi" w:cstheme="majorBidi"/>
                <w:sz w:val="20"/>
                <w:szCs w:val="20"/>
                <w:lang w:val="fr-FR"/>
              </w:rPr>
              <w:t xml:space="preserve">S1.3Courir pour fuir, courir et atteindre le refuge. </w:t>
            </w:r>
          </w:p>
          <w:p w:rsidR="006B3FA5" w:rsidRPr="006B3FA5" w:rsidRDefault="006B3FA5" w:rsidP="00537A23">
            <w:pPr>
              <w:tabs>
                <w:tab w:val="left" w:pos="245"/>
              </w:tabs>
              <w:rPr>
                <w:rFonts w:asciiTheme="majorBidi" w:hAnsiTheme="majorBidi" w:cstheme="majorBidi"/>
                <w:sz w:val="20"/>
                <w:szCs w:val="20"/>
                <w:lang w:val="fr-FR"/>
              </w:rPr>
            </w:pPr>
            <w:r w:rsidRPr="006B3FA5">
              <w:rPr>
                <w:rFonts w:asciiTheme="majorBidi" w:hAnsiTheme="majorBidi" w:cstheme="majorBidi"/>
                <w:sz w:val="20"/>
                <w:szCs w:val="20"/>
                <w:lang w:val="fr-FR"/>
              </w:rPr>
              <w:t xml:space="preserve">S1.4Toucher les porteurs d’objets, les joueurs-cibles. </w:t>
            </w:r>
          </w:p>
          <w:p w:rsidR="006B3FA5" w:rsidRPr="006B3FA5" w:rsidRDefault="006B3FA5" w:rsidP="00537A23">
            <w:pPr>
              <w:tabs>
                <w:tab w:val="left" w:pos="245"/>
              </w:tabs>
              <w:rPr>
                <w:rFonts w:asciiTheme="majorBidi" w:hAnsiTheme="majorBidi" w:cstheme="majorBidi"/>
                <w:sz w:val="20"/>
                <w:szCs w:val="20"/>
                <w:lang w:val="fr-FR"/>
              </w:rPr>
            </w:pPr>
            <w:r w:rsidRPr="006B3FA5">
              <w:rPr>
                <w:rFonts w:asciiTheme="majorBidi" w:hAnsiTheme="majorBidi" w:cstheme="majorBidi"/>
                <w:sz w:val="20"/>
                <w:szCs w:val="20"/>
                <w:lang w:val="fr-FR"/>
              </w:rPr>
              <w:t>S1.5 Juger une action simple (adéquation à la règle, atteinte de l’objectif).</w:t>
            </w:r>
          </w:p>
          <w:p w:rsidR="006B3FA5" w:rsidRPr="006B3FA5" w:rsidRDefault="006B3FA5" w:rsidP="00537A23">
            <w:pPr>
              <w:tabs>
                <w:tab w:val="left" w:pos="245"/>
              </w:tabs>
              <w:rPr>
                <w:rFonts w:asciiTheme="majorBidi" w:hAnsiTheme="majorBidi" w:cstheme="majorBidi"/>
                <w:b/>
                <w:bCs/>
                <w:sz w:val="20"/>
                <w:szCs w:val="20"/>
                <w:lang w:val="fr-FR"/>
              </w:rPr>
            </w:pPr>
            <w:r w:rsidRPr="006B3FA5">
              <w:rPr>
                <w:rFonts w:asciiTheme="majorBidi" w:hAnsiTheme="majorBidi" w:cstheme="majorBidi"/>
                <w:b/>
                <w:bCs/>
                <w:sz w:val="20"/>
                <w:szCs w:val="20"/>
                <w:lang w:val="fr-FR"/>
              </w:rPr>
              <w:t xml:space="preserve">Savoir 2 Jeux de ballon </w:t>
            </w:r>
          </w:p>
          <w:p w:rsidR="006B3FA5" w:rsidRPr="006B3FA5" w:rsidRDefault="006B3FA5" w:rsidP="00537A23">
            <w:pPr>
              <w:tabs>
                <w:tab w:val="left" w:pos="245"/>
              </w:tabs>
              <w:rPr>
                <w:rFonts w:asciiTheme="majorBidi" w:hAnsiTheme="majorBidi" w:cstheme="majorBidi"/>
                <w:sz w:val="20"/>
                <w:szCs w:val="20"/>
                <w:lang w:val="fr-FR"/>
              </w:rPr>
            </w:pPr>
            <w:r w:rsidRPr="006B3FA5">
              <w:rPr>
                <w:rFonts w:asciiTheme="majorBidi" w:hAnsiTheme="majorBidi" w:cstheme="majorBidi"/>
                <w:sz w:val="20"/>
                <w:szCs w:val="20"/>
                <w:lang w:val="fr-FR"/>
              </w:rPr>
              <w:t xml:space="preserve">S2.1 Enchaîner et coordonner plusieurs actions : ramasser,  manipuler, passer le ballon. </w:t>
            </w:r>
          </w:p>
          <w:p w:rsidR="006B3FA5" w:rsidRPr="006B3FA5" w:rsidRDefault="006B3FA5" w:rsidP="00537A23">
            <w:pPr>
              <w:tabs>
                <w:tab w:val="left" w:pos="245"/>
              </w:tabs>
              <w:rPr>
                <w:rFonts w:asciiTheme="majorBidi" w:hAnsiTheme="majorBidi" w:cstheme="majorBidi"/>
                <w:sz w:val="20"/>
                <w:szCs w:val="20"/>
                <w:lang w:val="fr-FR"/>
              </w:rPr>
            </w:pPr>
            <w:r w:rsidRPr="006B3FA5">
              <w:rPr>
                <w:rFonts w:asciiTheme="majorBidi" w:hAnsiTheme="majorBidi" w:cstheme="majorBidi"/>
                <w:sz w:val="20"/>
                <w:szCs w:val="20"/>
                <w:lang w:val="fr-FR"/>
              </w:rPr>
              <w:t xml:space="preserve">S2.2 Se déplacer vers le but pour marquer. </w:t>
            </w:r>
          </w:p>
          <w:p w:rsidR="006B3FA5" w:rsidRPr="006B3FA5" w:rsidRDefault="006B3FA5" w:rsidP="00537A23">
            <w:pPr>
              <w:tabs>
                <w:tab w:val="left" w:pos="245"/>
              </w:tabs>
              <w:rPr>
                <w:rFonts w:asciiTheme="majorBidi" w:hAnsiTheme="majorBidi" w:cstheme="majorBidi"/>
                <w:sz w:val="20"/>
                <w:szCs w:val="20"/>
                <w:lang w:val="fr-FR"/>
              </w:rPr>
            </w:pPr>
            <w:r w:rsidRPr="006B3FA5">
              <w:rPr>
                <w:rFonts w:asciiTheme="majorBidi" w:hAnsiTheme="majorBidi" w:cstheme="majorBidi"/>
                <w:sz w:val="20"/>
                <w:szCs w:val="20"/>
                <w:lang w:val="fr-FR"/>
              </w:rPr>
              <w:t xml:space="preserve">S2.3 Faire progresser le ballon collectivement. </w:t>
            </w:r>
          </w:p>
          <w:p w:rsidR="006B3FA5" w:rsidRPr="006B3FA5" w:rsidRDefault="006B3FA5" w:rsidP="00537A23">
            <w:pPr>
              <w:tabs>
                <w:tab w:val="left" w:pos="245"/>
              </w:tabs>
              <w:rPr>
                <w:rFonts w:asciiTheme="majorBidi" w:hAnsiTheme="majorBidi" w:cstheme="majorBidi"/>
                <w:sz w:val="20"/>
                <w:szCs w:val="20"/>
                <w:lang w:val="fr-FR"/>
              </w:rPr>
            </w:pPr>
            <w:r w:rsidRPr="006B3FA5">
              <w:rPr>
                <w:rFonts w:asciiTheme="majorBidi" w:hAnsiTheme="majorBidi" w:cstheme="majorBidi"/>
                <w:sz w:val="20"/>
                <w:szCs w:val="20"/>
                <w:lang w:val="fr-FR"/>
              </w:rPr>
              <w:t xml:space="preserve">S2.4 S’interposer pour gêner la progression adverse ou tenter de  récupérer le ballon. </w:t>
            </w:r>
          </w:p>
          <w:p w:rsidR="006B3FA5" w:rsidRPr="006B3FA5" w:rsidRDefault="006B3FA5" w:rsidP="00537A23">
            <w:pPr>
              <w:tabs>
                <w:tab w:val="left" w:pos="245"/>
              </w:tabs>
              <w:rPr>
                <w:rFonts w:asciiTheme="majorBidi" w:hAnsiTheme="majorBidi" w:cstheme="majorBidi"/>
                <w:sz w:val="20"/>
                <w:szCs w:val="20"/>
                <w:lang w:val="fr-FR"/>
              </w:rPr>
            </w:pPr>
            <w:r w:rsidRPr="006B3FA5">
              <w:rPr>
                <w:rFonts w:asciiTheme="majorBidi" w:hAnsiTheme="majorBidi" w:cstheme="majorBidi"/>
                <w:sz w:val="20"/>
                <w:szCs w:val="20"/>
                <w:lang w:val="fr-FR"/>
              </w:rPr>
              <w:t>S2.5 Savoir se rendre disponible pour aider un partenaire qui est porteur du ballon</w:t>
            </w:r>
          </w:p>
          <w:p w:rsidR="006B3FA5" w:rsidRPr="006B3FA5" w:rsidRDefault="006B3FA5" w:rsidP="00537A23">
            <w:pPr>
              <w:tabs>
                <w:tab w:val="left" w:pos="245"/>
              </w:tabs>
              <w:jc w:val="both"/>
              <w:rPr>
                <w:rFonts w:asciiTheme="majorBidi" w:hAnsiTheme="majorBidi" w:cstheme="majorBidi"/>
                <w:b/>
                <w:bCs/>
                <w:sz w:val="20"/>
                <w:szCs w:val="20"/>
                <w:lang w:val="fr-FR"/>
              </w:rPr>
            </w:pPr>
            <w:r w:rsidRPr="006B3FA5">
              <w:rPr>
                <w:rFonts w:asciiTheme="majorBidi" w:hAnsiTheme="majorBidi" w:cstheme="majorBidi"/>
                <w:b/>
                <w:bCs/>
                <w:sz w:val="20"/>
                <w:szCs w:val="20"/>
                <w:lang w:val="fr-FR"/>
              </w:rPr>
              <w:t xml:space="preserve">Savoir 3 Enchaîner des actions de course, d’esquive, de poursuite… </w:t>
            </w:r>
          </w:p>
          <w:p w:rsidR="006B3FA5" w:rsidRPr="006B3FA5" w:rsidRDefault="006B3FA5" w:rsidP="00537A23">
            <w:pPr>
              <w:tabs>
                <w:tab w:val="left" w:pos="245"/>
              </w:tabs>
              <w:jc w:val="both"/>
              <w:rPr>
                <w:rFonts w:asciiTheme="majorBidi" w:hAnsiTheme="majorBidi" w:cstheme="majorBidi"/>
                <w:b/>
                <w:bCs/>
                <w:sz w:val="20"/>
                <w:szCs w:val="20"/>
                <w:lang w:val="fr-FR"/>
              </w:rPr>
            </w:pPr>
            <w:r w:rsidRPr="006B3FA5">
              <w:rPr>
                <w:rFonts w:asciiTheme="majorBidi" w:hAnsiTheme="majorBidi" w:cstheme="majorBidi"/>
                <w:b/>
                <w:bCs/>
                <w:sz w:val="20"/>
                <w:szCs w:val="20"/>
                <w:lang w:val="fr-FR"/>
              </w:rPr>
              <w:t xml:space="preserve">Savoir 4 Construire et respecter des repères d’espace (zone  interdite, espace partagé ou réservé…). </w:t>
            </w:r>
          </w:p>
          <w:p w:rsidR="006B3FA5" w:rsidRPr="006B3FA5" w:rsidRDefault="006B3FA5" w:rsidP="00537A23">
            <w:pPr>
              <w:tabs>
                <w:tab w:val="left" w:pos="245"/>
              </w:tabs>
              <w:jc w:val="both"/>
              <w:rPr>
                <w:rFonts w:asciiTheme="majorBidi" w:hAnsiTheme="majorBidi" w:cstheme="majorBidi"/>
                <w:b/>
                <w:bCs/>
                <w:sz w:val="20"/>
                <w:szCs w:val="20"/>
                <w:lang w:val="fr-FR"/>
              </w:rPr>
            </w:pPr>
            <w:r w:rsidRPr="006B3FA5">
              <w:rPr>
                <w:rFonts w:asciiTheme="majorBidi" w:hAnsiTheme="majorBidi" w:cstheme="majorBidi"/>
                <w:b/>
                <w:bCs/>
                <w:sz w:val="20"/>
                <w:szCs w:val="20"/>
                <w:lang w:val="fr-FR"/>
              </w:rPr>
              <w:t xml:space="preserve">Savoir 5  S’orienter vers un espace de marque. </w:t>
            </w:r>
          </w:p>
          <w:p w:rsidR="006B3FA5" w:rsidRPr="006B3FA5" w:rsidRDefault="006B3FA5" w:rsidP="00537A23">
            <w:pPr>
              <w:tabs>
                <w:tab w:val="left" w:pos="245"/>
              </w:tabs>
              <w:jc w:val="both"/>
              <w:rPr>
                <w:rFonts w:asciiTheme="majorBidi" w:hAnsiTheme="majorBidi" w:cstheme="majorBidi"/>
                <w:b/>
                <w:bCs/>
                <w:sz w:val="20"/>
                <w:szCs w:val="20"/>
                <w:lang w:val="fr-FR"/>
              </w:rPr>
            </w:pPr>
            <w:r w:rsidRPr="006B3FA5">
              <w:rPr>
                <w:rFonts w:asciiTheme="majorBidi" w:hAnsiTheme="majorBidi" w:cstheme="majorBidi"/>
                <w:b/>
                <w:bCs/>
                <w:sz w:val="20"/>
                <w:szCs w:val="20"/>
                <w:lang w:val="fr-FR"/>
              </w:rPr>
              <w:t xml:space="preserve">Savoir 6 S’engager dans des phases de jeu alternées. </w:t>
            </w:r>
          </w:p>
          <w:p w:rsidR="006B3FA5" w:rsidRPr="006B3FA5" w:rsidRDefault="006B3FA5" w:rsidP="00537A23">
            <w:pPr>
              <w:tabs>
                <w:tab w:val="left" w:pos="245"/>
              </w:tabs>
              <w:jc w:val="both"/>
              <w:rPr>
                <w:rFonts w:asciiTheme="majorBidi" w:hAnsiTheme="majorBidi" w:cstheme="majorBidi"/>
                <w:b/>
                <w:bCs/>
                <w:sz w:val="20"/>
                <w:szCs w:val="20"/>
                <w:lang w:val="fr-FR"/>
              </w:rPr>
            </w:pPr>
            <w:r w:rsidRPr="006B3FA5">
              <w:rPr>
                <w:rFonts w:asciiTheme="majorBidi" w:hAnsiTheme="majorBidi" w:cstheme="majorBidi"/>
                <w:b/>
                <w:bCs/>
                <w:sz w:val="20"/>
                <w:szCs w:val="20"/>
                <w:lang w:val="fr-FR"/>
              </w:rPr>
              <w:t xml:space="preserve">Jeux de ballon </w:t>
            </w:r>
          </w:p>
          <w:p w:rsidR="006B3FA5" w:rsidRPr="006B3FA5" w:rsidRDefault="006B3FA5" w:rsidP="00537A23">
            <w:pPr>
              <w:tabs>
                <w:tab w:val="left" w:pos="245"/>
              </w:tabs>
              <w:jc w:val="both"/>
              <w:rPr>
                <w:rFonts w:asciiTheme="majorBidi" w:hAnsiTheme="majorBidi" w:cstheme="majorBidi"/>
                <w:b/>
                <w:bCs/>
                <w:sz w:val="20"/>
                <w:szCs w:val="20"/>
                <w:lang w:val="fr-FR"/>
              </w:rPr>
            </w:pPr>
            <w:r w:rsidRPr="006B3FA5">
              <w:rPr>
                <w:rFonts w:asciiTheme="majorBidi" w:hAnsiTheme="majorBidi" w:cstheme="majorBidi"/>
                <w:b/>
                <w:bCs/>
                <w:sz w:val="20"/>
                <w:szCs w:val="20"/>
                <w:lang w:val="fr-FR"/>
              </w:rPr>
              <w:t xml:space="preserve">Savoir 7 coordonner ses actions, en respectant les règles du jeu </w:t>
            </w:r>
            <w:r w:rsidRPr="006B3FA5">
              <w:rPr>
                <w:rFonts w:asciiTheme="majorBidi" w:hAnsiTheme="majorBidi" w:cstheme="majorBidi"/>
                <w:b/>
                <w:bCs/>
                <w:sz w:val="20"/>
                <w:szCs w:val="20"/>
                <w:lang w:val="fr-FR"/>
              </w:rPr>
              <w:lastRenderedPageBreak/>
              <w:t xml:space="preserve">pour : en tant qu’attaquant, progresser vers le but, conserver le  ballon (ou le passer à un partenaire), marquer ; en tant que défenseur, reprendre le ballon, gêner la  progression, empêcher de marquer, protéger son but. </w:t>
            </w:r>
          </w:p>
          <w:p w:rsidR="006B3FA5" w:rsidRPr="006B3FA5" w:rsidRDefault="006B3FA5" w:rsidP="00537A23">
            <w:pPr>
              <w:tabs>
                <w:tab w:val="left" w:pos="245"/>
              </w:tabs>
              <w:jc w:val="both"/>
              <w:rPr>
                <w:rFonts w:asciiTheme="majorBidi" w:hAnsiTheme="majorBidi" w:cstheme="majorBidi"/>
                <w:b/>
                <w:bCs/>
                <w:sz w:val="20"/>
                <w:szCs w:val="20"/>
                <w:lang w:val="fr-FR"/>
              </w:rPr>
            </w:pPr>
            <w:r w:rsidRPr="006B3FA5">
              <w:rPr>
                <w:rFonts w:asciiTheme="majorBidi" w:hAnsiTheme="majorBidi" w:cstheme="majorBidi"/>
                <w:b/>
                <w:bCs/>
                <w:sz w:val="20"/>
                <w:szCs w:val="20"/>
                <w:lang w:val="fr-FR"/>
              </w:rPr>
              <w:t xml:space="preserve">Savoir 8 Identifier son statut en fonction des actions. </w:t>
            </w:r>
          </w:p>
          <w:p w:rsidR="006B3FA5" w:rsidRPr="006B3FA5" w:rsidRDefault="006B3FA5" w:rsidP="00537A23">
            <w:pPr>
              <w:tabs>
                <w:tab w:val="left" w:pos="245"/>
              </w:tabs>
              <w:jc w:val="both"/>
              <w:rPr>
                <w:rFonts w:asciiTheme="majorBidi" w:hAnsiTheme="majorBidi" w:cstheme="majorBidi"/>
                <w:sz w:val="20"/>
                <w:szCs w:val="20"/>
                <w:lang w:val="fr-FR"/>
              </w:rPr>
            </w:pPr>
            <w:r w:rsidRPr="006B3FA5">
              <w:rPr>
                <w:rFonts w:asciiTheme="majorBidi" w:hAnsiTheme="majorBidi" w:cstheme="majorBidi"/>
                <w:b/>
                <w:bCs/>
                <w:sz w:val="20"/>
                <w:szCs w:val="20"/>
                <w:lang w:val="fr-FR"/>
              </w:rPr>
              <w:t>Savoir 9 Assurer le rôle d’arbitre.</w:t>
            </w:r>
          </w:p>
        </w:tc>
        <w:tc>
          <w:tcPr>
            <w:tcW w:w="4950" w:type="dxa"/>
            <w:vMerge/>
          </w:tcPr>
          <w:p w:rsidR="006B3FA5" w:rsidRPr="006B3FA5" w:rsidRDefault="006B3FA5" w:rsidP="00537A23">
            <w:pPr>
              <w:tabs>
                <w:tab w:val="left" w:pos="245"/>
              </w:tabs>
              <w:jc w:val="both"/>
              <w:rPr>
                <w:rFonts w:asciiTheme="majorBidi" w:hAnsiTheme="majorBidi" w:cstheme="majorBidi"/>
                <w:b/>
                <w:bCs/>
                <w:sz w:val="20"/>
                <w:szCs w:val="20"/>
                <w:lang w:val="fr-FR"/>
              </w:rPr>
            </w:pPr>
          </w:p>
        </w:tc>
      </w:tr>
    </w:tbl>
    <w:p w:rsidR="00996A2F" w:rsidRDefault="00996A2F">
      <w:pPr>
        <w:autoSpaceDE w:val="0"/>
        <w:autoSpaceDN w:val="0"/>
        <w:adjustRightInd w:val="0"/>
        <w:spacing w:after="0" w:line="240" w:lineRule="auto"/>
        <w:jc w:val="both"/>
        <w:rPr>
          <w:rFonts w:asciiTheme="majorBidi" w:hAnsiTheme="majorBidi" w:cstheme="majorBidi"/>
          <w:b/>
          <w:bCs/>
          <w:sz w:val="20"/>
          <w:szCs w:val="20"/>
          <w:u w:val="single"/>
          <w:lang w:val="fr-FR"/>
        </w:rPr>
      </w:pPr>
    </w:p>
    <w:p w:rsidR="006B3FA5" w:rsidRDefault="006B3FA5">
      <w:pPr>
        <w:autoSpaceDE w:val="0"/>
        <w:autoSpaceDN w:val="0"/>
        <w:adjustRightInd w:val="0"/>
        <w:spacing w:after="0" w:line="240" w:lineRule="auto"/>
        <w:jc w:val="both"/>
        <w:rPr>
          <w:rFonts w:asciiTheme="majorBidi" w:hAnsiTheme="majorBidi" w:cstheme="majorBidi"/>
          <w:b/>
          <w:bCs/>
          <w:sz w:val="20"/>
          <w:szCs w:val="20"/>
          <w:u w:val="single"/>
          <w:lang w:val="fr-FR"/>
        </w:rPr>
      </w:pPr>
    </w:p>
    <w:p w:rsidR="006B3FA5" w:rsidRDefault="006B3FA5">
      <w:pPr>
        <w:autoSpaceDE w:val="0"/>
        <w:autoSpaceDN w:val="0"/>
        <w:adjustRightInd w:val="0"/>
        <w:spacing w:after="0" w:line="240" w:lineRule="auto"/>
        <w:jc w:val="both"/>
        <w:rPr>
          <w:rFonts w:asciiTheme="majorBidi" w:hAnsiTheme="majorBidi" w:cstheme="majorBidi"/>
          <w:b/>
          <w:bCs/>
          <w:sz w:val="20"/>
          <w:szCs w:val="20"/>
          <w:u w:val="single"/>
          <w:lang w:val="fr-FR"/>
        </w:rPr>
      </w:pPr>
    </w:p>
    <w:p w:rsidR="006B3FA5" w:rsidRDefault="006B3FA5">
      <w:pPr>
        <w:autoSpaceDE w:val="0"/>
        <w:autoSpaceDN w:val="0"/>
        <w:adjustRightInd w:val="0"/>
        <w:spacing w:after="0" w:line="240" w:lineRule="auto"/>
        <w:jc w:val="both"/>
        <w:rPr>
          <w:rFonts w:asciiTheme="majorBidi" w:hAnsiTheme="majorBidi" w:cstheme="majorBidi"/>
          <w:b/>
          <w:bCs/>
          <w:sz w:val="20"/>
          <w:szCs w:val="20"/>
          <w:u w:val="single"/>
          <w:lang w:val="fr-FR"/>
        </w:rPr>
      </w:pPr>
    </w:p>
    <w:p w:rsidR="006B3FA5" w:rsidRDefault="006B3FA5">
      <w:pPr>
        <w:autoSpaceDE w:val="0"/>
        <w:autoSpaceDN w:val="0"/>
        <w:adjustRightInd w:val="0"/>
        <w:spacing w:after="0" w:line="240" w:lineRule="auto"/>
        <w:jc w:val="both"/>
        <w:rPr>
          <w:rFonts w:asciiTheme="majorBidi" w:hAnsiTheme="majorBidi" w:cstheme="majorBidi"/>
          <w:b/>
          <w:bCs/>
          <w:sz w:val="20"/>
          <w:szCs w:val="20"/>
          <w:u w:val="single"/>
          <w:lang w:val="fr-FR"/>
        </w:rPr>
      </w:pPr>
    </w:p>
    <w:p w:rsidR="006B3FA5" w:rsidRDefault="006B3FA5">
      <w:pPr>
        <w:autoSpaceDE w:val="0"/>
        <w:autoSpaceDN w:val="0"/>
        <w:adjustRightInd w:val="0"/>
        <w:spacing w:after="0" w:line="240" w:lineRule="auto"/>
        <w:jc w:val="both"/>
        <w:rPr>
          <w:rFonts w:asciiTheme="majorBidi" w:hAnsiTheme="majorBidi" w:cstheme="majorBidi"/>
          <w:b/>
          <w:bCs/>
          <w:sz w:val="20"/>
          <w:szCs w:val="20"/>
          <w:u w:val="single"/>
          <w:lang w:val="fr-FR"/>
        </w:rPr>
      </w:pPr>
    </w:p>
    <w:p w:rsidR="006B3FA5" w:rsidRDefault="006B3FA5">
      <w:pPr>
        <w:autoSpaceDE w:val="0"/>
        <w:autoSpaceDN w:val="0"/>
        <w:adjustRightInd w:val="0"/>
        <w:spacing w:after="0" w:line="240" w:lineRule="auto"/>
        <w:jc w:val="both"/>
        <w:rPr>
          <w:rFonts w:asciiTheme="majorBidi" w:hAnsiTheme="majorBidi" w:cstheme="majorBidi"/>
          <w:b/>
          <w:bCs/>
          <w:sz w:val="20"/>
          <w:szCs w:val="20"/>
          <w:u w:val="single"/>
          <w:lang w:val="fr-FR"/>
        </w:rPr>
      </w:pPr>
    </w:p>
    <w:p w:rsidR="006B3FA5" w:rsidRDefault="006B3FA5">
      <w:pPr>
        <w:autoSpaceDE w:val="0"/>
        <w:autoSpaceDN w:val="0"/>
        <w:adjustRightInd w:val="0"/>
        <w:spacing w:after="0" w:line="240" w:lineRule="auto"/>
        <w:jc w:val="both"/>
        <w:rPr>
          <w:rFonts w:asciiTheme="majorBidi" w:hAnsiTheme="majorBidi" w:cstheme="majorBidi"/>
          <w:b/>
          <w:bCs/>
          <w:sz w:val="20"/>
          <w:szCs w:val="20"/>
          <w:u w:val="single"/>
          <w:lang w:val="fr-FR"/>
        </w:rPr>
      </w:pPr>
    </w:p>
    <w:p w:rsidR="006B3FA5" w:rsidRDefault="006B3FA5">
      <w:pPr>
        <w:autoSpaceDE w:val="0"/>
        <w:autoSpaceDN w:val="0"/>
        <w:adjustRightInd w:val="0"/>
        <w:spacing w:after="0" w:line="240" w:lineRule="auto"/>
        <w:jc w:val="both"/>
        <w:rPr>
          <w:rFonts w:asciiTheme="majorBidi" w:hAnsiTheme="majorBidi" w:cstheme="majorBidi"/>
          <w:b/>
          <w:bCs/>
          <w:sz w:val="20"/>
          <w:szCs w:val="20"/>
          <w:u w:val="single"/>
          <w:lang w:val="fr-FR"/>
        </w:rPr>
      </w:pPr>
    </w:p>
    <w:p w:rsidR="006B3FA5" w:rsidRDefault="006B3FA5">
      <w:pPr>
        <w:autoSpaceDE w:val="0"/>
        <w:autoSpaceDN w:val="0"/>
        <w:adjustRightInd w:val="0"/>
        <w:spacing w:after="0" w:line="240" w:lineRule="auto"/>
        <w:jc w:val="both"/>
        <w:rPr>
          <w:rFonts w:asciiTheme="majorBidi" w:hAnsiTheme="majorBidi" w:cstheme="majorBidi"/>
          <w:b/>
          <w:bCs/>
          <w:sz w:val="20"/>
          <w:szCs w:val="20"/>
          <w:u w:val="single"/>
          <w:lang w:val="fr-FR"/>
        </w:rPr>
      </w:pPr>
    </w:p>
    <w:p w:rsidR="006B3FA5" w:rsidRDefault="006B3FA5">
      <w:pPr>
        <w:autoSpaceDE w:val="0"/>
        <w:autoSpaceDN w:val="0"/>
        <w:adjustRightInd w:val="0"/>
        <w:spacing w:after="0" w:line="240" w:lineRule="auto"/>
        <w:jc w:val="both"/>
        <w:rPr>
          <w:rFonts w:asciiTheme="majorBidi" w:hAnsiTheme="majorBidi" w:cstheme="majorBidi"/>
          <w:b/>
          <w:bCs/>
          <w:sz w:val="20"/>
          <w:szCs w:val="20"/>
          <w:u w:val="single"/>
          <w:lang w:val="fr-FR"/>
        </w:rPr>
      </w:pPr>
    </w:p>
    <w:p w:rsidR="006B3FA5" w:rsidRDefault="006B3FA5">
      <w:pPr>
        <w:autoSpaceDE w:val="0"/>
        <w:autoSpaceDN w:val="0"/>
        <w:adjustRightInd w:val="0"/>
        <w:spacing w:after="0" w:line="240" w:lineRule="auto"/>
        <w:jc w:val="both"/>
        <w:rPr>
          <w:rFonts w:asciiTheme="majorBidi" w:hAnsiTheme="majorBidi" w:cstheme="majorBidi"/>
          <w:b/>
          <w:bCs/>
          <w:sz w:val="20"/>
          <w:szCs w:val="20"/>
          <w:u w:val="single"/>
          <w:rtl/>
          <w:lang w:val="fr-FR"/>
        </w:rPr>
      </w:pPr>
    </w:p>
    <w:p w:rsidR="00BE3A07" w:rsidRDefault="00BE3A07">
      <w:pPr>
        <w:autoSpaceDE w:val="0"/>
        <w:autoSpaceDN w:val="0"/>
        <w:adjustRightInd w:val="0"/>
        <w:spacing w:after="0" w:line="240" w:lineRule="auto"/>
        <w:jc w:val="both"/>
        <w:rPr>
          <w:rFonts w:asciiTheme="majorBidi" w:hAnsiTheme="majorBidi" w:cstheme="majorBidi"/>
          <w:b/>
          <w:bCs/>
          <w:sz w:val="20"/>
          <w:szCs w:val="20"/>
          <w:u w:val="single"/>
          <w:rtl/>
          <w:lang w:val="fr-FR"/>
        </w:rPr>
      </w:pPr>
    </w:p>
    <w:p w:rsidR="00BE3A07" w:rsidRDefault="00BE3A07">
      <w:pPr>
        <w:autoSpaceDE w:val="0"/>
        <w:autoSpaceDN w:val="0"/>
        <w:adjustRightInd w:val="0"/>
        <w:spacing w:after="0" w:line="240" w:lineRule="auto"/>
        <w:jc w:val="both"/>
        <w:rPr>
          <w:rFonts w:asciiTheme="majorBidi" w:hAnsiTheme="majorBidi" w:cstheme="majorBidi"/>
          <w:b/>
          <w:bCs/>
          <w:sz w:val="20"/>
          <w:szCs w:val="20"/>
          <w:u w:val="single"/>
          <w:rtl/>
          <w:lang w:val="fr-FR"/>
        </w:rPr>
      </w:pPr>
    </w:p>
    <w:p w:rsidR="00BE3A07" w:rsidRDefault="00BE3A07">
      <w:pPr>
        <w:autoSpaceDE w:val="0"/>
        <w:autoSpaceDN w:val="0"/>
        <w:adjustRightInd w:val="0"/>
        <w:spacing w:after="0" w:line="240" w:lineRule="auto"/>
        <w:jc w:val="both"/>
        <w:rPr>
          <w:rFonts w:asciiTheme="majorBidi" w:hAnsiTheme="majorBidi" w:cstheme="majorBidi"/>
          <w:b/>
          <w:bCs/>
          <w:sz w:val="20"/>
          <w:szCs w:val="20"/>
          <w:u w:val="single"/>
          <w:rtl/>
          <w:lang w:val="fr-FR"/>
        </w:rPr>
      </w:pPr>
    </w:p>
    <w:p w:rsidR="00BE3A07" w:rsidRDefault="00BE3A07">
      <w:pPr>
        <w:autoSpaceDE w:val="0"/>
        <w:autoSpaceDN w:val="0"/>
        <w:adjustRightInd w:val="0"/>
        <w:spacing w:after="0" w:line="240" w:lineRule="auto"/>
        <w:jc w:val="both"/>
        <w:rPr>
          <w:rFonts w:asciiTheme="majorBidi" w:hAnsiTheme="majorBidi" w:cstheme="majorBidi"/>
          <w:b/>
          <w:bCs/>
          <w:sz w:val="20"/>
          <w:szCs w:val="20"/>
          <w:u w:val="single"/>
          <w:rtl/>
          <w:lang w:val="fr-FR"/>
        </w:rPr>
      </w:pPr>
    </w:p>
    <w:p w:rsidR="00BE3A07" w:rsidRDefault="00BE3A07">
      <w:pPr>
        <w:autoSpaceDE w:val="0"/>
        <w:autoSpaceDN w:val="0"/>
        <w:adjustRightInd w:val="0"/>
        <w:spacing w:after="0" w:line="240" w:lineRule="auto"/>
        <w:jc w:val="both"/>
        <w:rPr>
          <w:rFonts w:asciiTheme="majorBidi" w:hAnsiTheme="majorBidi" w:cstheme="majorBidi"/>
          <w:b/>
          <w:bCs/>
          <w:sz w:val="20"/>
          <w:szCs w:val="20"/>
          <w:u w:val="single"/>
          <w:rtl/>
          <w:lang w:val="fr-FR"/>
        </w:rPr>
      </w:pPr>
    </w:p>
    <w:p w:rsidR="00BE3A07" w:rsidRDefault="00BE3A07">
      <w:pPr>
        <w:autoSpaceDE w:val="0"/>
        <w:autoSpaceDN w:val="0"/>
        <w:adjustRightInd w:val="0"/>
        <w:spacing w:after="0" w:line="240" w:lineRule="auto"/>
        <w:jc w:val="both"/>
        <w:rPr>
          <w:rFonts w:asciiTheme="majorBidi" w:hAnsiTheme="majorBidi" w:cstheme="majorBidi"/>
          <w:b/>
          <w:bCs/>
          <w:sz w:val="20"/>
          <w:szCs w:val="20"/>
          <w:u w:val="single"/>
          <w:rtl/>
          <w:lang w:val="fr-FR"/>
        </w:rPr>
      </w:pPr>
    </w:p>
    <w:p w:rsidR="00BE3A07" w:rsidRDefault="00BE3A07">
      <w:pPr>
        <w:autoSpaceDE w:val="0"/>
        <w:autoSpaceDN w:val="0"/>
        <w:adjustRightInd w:val="0"/>
        <w:spacing w:after="0" w:line="240" w:lineRule="auto"/>
        <w:jc w:val="both"/>
        <w:rPr>
          <w:rFonts w:asciiTheme="majorBidi" w:hAnsiTheme="majorBidi" w:cstheme="majorBidi"/>
          <w:b/>
          <w:bCs/>
          <w:sz w:val="20"/>
          <w:szCs w:val="20"/>
          <w:u w:val="single"/>
          <w:rtl/>
          <w:lang w:val="fr-FR"/>
        </w:rPr>
      </w:pPr>
    </w:p>
    <w:p w:rsidR="00BE3A07" w:rsidRDefault="00BE3A07">
      <w:pPr>
        <w:autoSpaceDE w:val="0"/>
        <w:autoSpaceDN w:val="0"/>
        <w:adjustRightInd w:val="0"/>
        <w:spacing w:after="0" w:line="240" w:lineRule="auto"/>
        <w:jc w:val="both"/>
        <w:rPr>
          <w:rFonts w:asciiTheme="majorBidi" w:hAnsiTheme="majorBidi" w:cstheme="majorBidi"/>
          <w:b/>
          <w:bCs/>
          <w:sz w:val="20"/>
          <w:szCs w:val="20"/>
          <w:u w:val="single"/>
          <w:rtl/>
          <w:lang w:val="fr-FR"/>
        </w:rPr>
      </w:pPr>
    </w:p>
    <w:sectPr w:rsidR="00BE3A07" w:rsidSect="006B3FA5">
      <w:footerReference w:type="default" r:id="rId7"/>
      <w:pgSz w:w="15840" w:h="12240" w:orient="landscape"/>
      <w:pgMar w:top="450" w:right="1440" w:bottom="153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2733" w:rsidRDefault="00932733" w:rsidP="00C20A6B">
      <w:pPr>
        <w:spacing w:after="0" w:line="240" w:lineRule="auto"/>
      </w:pPr>
      <w:r>
        <w:separator/>
      </w:r>
    </w:p>
  </w:endnote>
  <w:endnote w:type="continuationSeparator" w:id="0">
    <w:p w:rsidR="00932733" w:rsidRDefault="00932733" w:rsidP="00C20A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35749"/>
      <w:docPartObj>
        <w:docPartGallery w:val="Page Numbers (Bottom of Page)"/>
        <w:docPartUnique/>
      </w:docPartObj>
    </w:sdtPr>
    <w:sdtContent>
      <w:p w:rsidR="00BA2227" w:rsidRDefault="006F1918">
        <w:pPr>
          <w:pStyle w:val="Footer"/>
          <w:jc w:val="center"/>
        </w:pPr>
        <w:fldSimple w:instr=" PAGE   \* MERGEFORMAT ">
          <w:r w:rsidR="008520D4">
            <w:rPr>
              <w:noProof/>
            </w:rPr>
            <w:t>1</w:t>
          </w:r>
        </w:fldSimple>
      </w:p>
    </w:sdtContent>
  </w:sdt>
  <w:p w:rsidR="00657870" w:rsidRDefault="006578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2733" w:rsidRDefault="00932733" w:rsidP="00C20A6B">
      <w:pPr>
        <w:spacing w:after="0" w:line="240" w:lineRule="auto"/>
      </w:pPr>
      <w:r>
        <w:separator/>
      </w:r>
    </w:p>
  </w:footnote>
  <w:footnote w:type="continuationSeparator" w:id="0">
    <w:p w:rsidR="00932733" w:rsidRDefault="00932733" w:rsidP="00C20A6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851DC"/>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170A6E"/>
    <w:multiLevelType w:val="hybridMultilevel"/>
    <w:tmpl w:val="F56861F6"/>
    <w:lvl w:ilvl="0" w:tplc="1DD040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BE7A52"/>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3812B3"/>
    <w:multiLevelType w:val="hybridMultilevel"/>
    <w:tmpl w:val="2F0AED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6F3F76"/>
    <w:multiLevelType w:val="hybridMultilevel"/>
    <w:tmpl w:val="4EF21EBE"/>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083A8E"/>
    <w:multiLevelType w:val="hybridMultilevel"/>
    <w:tmpl w:val="E6B8CD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14245A5"/>
    <w:multiLevelType w:val="hybridMultilevel"/>
    <w:tmpl w:val="2FFE9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427A99"/>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732B0C"/>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57A24F5"/>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5B15B75"/>
    <w:multiLevelType w:val="hybridMultilevel"/>
    <w:tmpl w:val="8BA83828"/>
    <w:lvl w:ilvl="0" w:tplc="32E4BAAA">
      <w:start w:val="1"/>
      <w:numFmt w:val="decimal"/>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11">
    <w:nsid w:val="1A5D17F7"/>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586A81"/>
    <w:multiLevelType w:val="hybridMultilevel"/>
    <w:tmpl w:val="B2FCDA56"/>
    <w:lvl w:ilvl="0" w:tplc="B30A083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3343A10"/>
    <w:multiLevelType w:val="hybridMultilevel"/>
    <w:tmpl w:val="1A8E4256"/>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D6D7678"/>
    <w:multiLevelType w:val="hybridMultilevel"/>
    <w:tmpl w:val="1786F0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C914238"/>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DD558FE"/>
    <w:multiLevelType w:val="hybridMultilevel"/>
    <w:tmpl w:val="C784C5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E184D5D"/>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FF44652"/>
    <w:multiLevelType w:val="hybridMultilevel"/>
    <w:tmpl w:val="A39AB2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17602AA"/>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320747A"/>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51B4CC7"/>
    <w:multiLevelType w:val="hybridMultilevel"/>
    <w:tmpl w:val="6A8611D2"/>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55C0D28"/>
    <w:multiLevelType w:val="hybridMultilevel"/>
    <w:tmpl w:val="48DA5E94"/>
    <w:lvl w:ilvl="0" w:tplc="20E66B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5B8754F"/>
    <w:multiLevelType w:val="hybridMultilevel"/>
    <w:tmpl w:val="6E682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806651E"/>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80A7D4F"/>
    <w:multiLevelType w:val="hybridMultilevel"/>
    <w:tmpl w:val="422E4B5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498E1B95"/>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12428CF"/>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8267B06"/>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9BB2875"/>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F156D13"/>
    <w:multiLevelType w:val="hybridMultilevel"/>
    <w:tmpl w:val="55E48F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21E5565"/>
    <w:multiLevelType w:val="hybridMultilevel"/>
    <w:tmpl w:val="63CE34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9E42B28"/>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B056CD9"/>
    <w:multiLevelType w:val="hybridMultilevel"/>
    <w:tmpl w:val="4EF21EBE"/>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C387B81"/>
    <w:multiLevelType w:val="hybridMultilevel"/>
    <w:tmpl w:val="6A8611D2"/>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CFA0F9C"/>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EB86B51"/>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3252E51"/>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69168FC"/>
    <w:multiLevelType w:val="hybridMultilevel"/>
    <w:tmpl w:val="BF92DF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C0F244A"/>
    <w:multiLevelType w:val="hybridMultilevel"/>
    <w:tmpl w:val="379265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DE802BE"/>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F430429"/>
    <w:multiLevelType w:val="hybridMultilevel"/>
    <w:tmpl w:val="F2BA91C4"/>
    <w:lvl w:ilvl="0" w:tplc="E3A4B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39"/>
  </w:num>
  <w:num w:numId="3">
    <w:abstractNumId w:val="6"/>
  </w:num>
  <w:num w:numId="4">
    <w:abstractNumId w:val="23"/>
  </w:num>
  <w:num w:numId="5">
    <w:abstractNumId w:val="5"/>
  </w:num>
  <w:num w:numId="6">
    <w:abstractNumId w:val="12"/>
  </w:num>
  <w:num w:numId="7">
    <w:abstractNumId w:val="30"/>
  </w:num>
  <w:num w:numId="8">
    <w:abstractNumId w:val="14"/>
  </w:num>
  <w:num w:numId="9">
    <w:abstractNumId w:val="22"/>
  </w:num>
  <w:num w:numId="10">
    <w:abstractNumId w:val="4"/>
  </w:num>
  <w:num w:numId="11">
    <w:abstractNumId w:val="33"/>
  </w:num>
  <w:num w:numId="12">
    <w:abstractNumId w:val="24"/>
  </w:num>
  <w:num w:numId="13">
    <w:abstractNumId w:val="2"/>
  </w:num>
  <w:num w:numId="14">
    <w:abstractNumId w:val="36"/>
  </w:num>
  <w:num w:numId="15">
    <w:abstractNumId w:val="7"/>
  </w:num>
  <w:num w:numId="16">
    <w:abstractNumId w:val="40"/>
  </w:num>
  <w:num w:numId="17">
    <w:abstractNumId w:val="41"/>
  </w:num>
  <w:num w:numId="18">
    <w:abstractNumId w:val="32"/>
  </w:num>
  <w:num w:numId="19">
    <w:abstractNumId w:val="28"/>
  </w:num>
  <w:num w:numId="20">
    <w:abstractNumId w:val="20"/>
  </w:num>
  <w:num w:numId="21">
    <w:abstractNumId w:val="35"/>
  </w:num>
  <w:num w:numId="22">
    <w:abstractNumId w:val="27"/>
  </w:num>
  <w:num w:numId="23">
    <w:abstractNumId w:val="15"/>
  </w:num>
  <w:num w:numId="24">
    <w:abstractNumId w:val="0"/>
  </w:num>
  <w:num w:numId="25">
    <w:abstractNumId w:val="17"/>
  </w:num>
  <w:num w:numId="26">
    <w:abstractNumId w:val="29"/>
  </w:num>
  <w:num w:numId="27">
    <w:abstractNumId w:val="11"/>
  </w:num>
  <w:num w:numId="28">
    <w:abstractNumId w:val="8"/>
  </w:num>
  <w:num w:numId="29">
    <w:abstractNumId w:val="13"/>
  </w:num>
  <w:num w:numId="30">
    <w:abstractNumId w:val="19"/>
  </w:num>
  <w:num w:numId="31">
    <w:abstractNumId w:val="9"/>
  </w:num>
  <w:num w:numId="32">
    <w:abstractNumId w:val="10"/>
  </w:num>
  <w:num w:numId="33">
    <w:abstractNumId w:val="21"/>
  </w:num>
  <w:num w:numId="34">
    <w:abstractNumId w:val="37"/>
  </w:num>
  <w:num w:numId="35">
    <w:abstractNumId w:val="1"/>
  </w:num>
  <w:num w:numId="36">
    <w:abstractNumId w:val="25"/>
  </w:num>
  <w:num w:numId="37">
    <w:abstractNumId w:val="26"/>
  </w:num>
  <w:num w:numId="38">
    <w:abstractNumId w:val="34"/>
  </w:num>
  <w:num w:numId="39">
    <w:abstractNumId w:val="38"/>
  </w:num>
  <w:num w:numId="40">
    <w:abstractNumId w:val="3"/>
  </w:num>
  <w:num w:numId="41">
    <w:abstractNumId w:val="18"/>
  </w:num>
  <w:num w:numId="42">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20"/>
  <w:characterSpacingControl w:val="doNotCompress"/>
  <w:footnotePr>
    <w:footnote w:id="-1"/>
    <w:footnote w:id="0"/>
  </w:footnotePr>
  <w:endnotePr>
    <w:endnote w:id="-1"/>
    <w:endnote w:id="0"/>
  </w:endnotePr>
  <w:compat/>
  <w:rsids>
    <w:rsidRoot w:val="0093448B"/>
    <w:rsid w:val="00001943"/>
    <w:rsid w:val="00004F25"/>
    <w:rsid w:val="000062C2"/>
    <w:rsid w:val="000151E7"/>
    <w:rsid w:val="000220F9"/>
    <w:rsid w:val="00034145"/>
    <w:rsid w:val="00037394"/>
    <w:rsid w:val="00041F2D"/>
    <w:rsid w:val="00045A29"/>
    <w:rsid w:val="00052C2A"/>
    <w:rsid w:val="00052D62"/>
    <w:rsid w:val="00057A34"/>
    <w:rsid w:val="000609B9"/>
    <w:rsid w:val="0007134D"/>
    <w:rsid w:val="00073FA3"/>
    <w:rsid w:val="00075499"/>
    <w:rsid w:val="00091EFB"/>
    <w:rsid w:val="000B3AF5"/>
    <w:rsid w:val="000C3A03"/>
    <w:rsid w:val="000C5957"/>
    <w:rsid w:val="000C6E0F"/>
    <w:rsid w:val="000C6E89"/>
    <w:rsid w:val="000D6FF3"/>
    <w:rsid w:val="000E5B3B"/>
    <w:rsid w:val="000E6221"/>
    <w:rsid w:val="000F1045"/>
    <w:rsid w:val="000F2001"/>
    <w:rsid w:val="000F6F8B"/>
    <w:rsid w:val="001009C7"/>
    <w:rsid w:val="00103CE4"/>
    <w:rsid w:val="00104BFF"/>
    <w:rsid w:val="00112D04"/>
    <w:rsid w:val="00116645"/>
    <w:rsid w:val="00117644"/>
    <w:rsid w:val="00117D1A"/>
    <w:rsid w:val="00124100"/>
    <w:rsid w:val="00124F38"/>
    <w:rsid w:val="00126126"/>
    <w:rsid w:val="00127C72"/>
    <w:rsid w:val="00134FDC"/>
    <w:rsid w:val="00136E4A"/>
    <w:rsid w:val="00137C20"/>
    <w:rsid w:val="001468E4"/>
    <w:rsid w:val="00151992"/>
    <w:rsid w:val="001519ED"/>
    <w:rsid w:val="0015623A"/>
    <w:rsid w:val="00160D6E"/>
    <w:rsid w:val="00162318"/>
    <w:rsid w:val="00166ADA"/>
    <w:rsid w:val="0017413C"/>
    <w:rsid w:val="001766F7"/>
    <w:rsid w:val="001869C3"/>
    <w:rsid w:val="00186F79"/>
    <w:rsid w:val="00191502"/>
    <w:rsid w:val="00196C19"/>
    <w:rsid w:val="00197775"/>
    <w:rsid w:val="001A3CE1"/>
    <w:rsid w:val="001B5F64"/>
    <w:rsid w:val="001C4CB0"/>
    <w:rsid w:val="001C520B"/>
    <w:rsid w:val="001D51F6"/>
    <w:rsid w:val="001E21EB"/>
    <w:rsid w:val="001E21F0"/>
    <w:rsid w:val="001E6BDC"/>
    <w:rsid w:val="001F20C6"/>
    <w:rsid w:val="002127DB"/>
    <w:rsid w:val="0021550C"/>
    <w:rsid w:val="002211A5"/>
    <w:rsid w:val="002216BA"/>
    <w:rsid w:val="00223B7F"/>
    <w:rsid w:val="00245A05"/>
    <w:rsid w:val="00246FD6"/>
    <w:rsid w:val="0024723B"/>
    <w:rsid w:val="002540BD"/>
    <w:rsid w:val="002605EF"/>
    <w:rsid w:val="00267E02"/>
    <w:rsid w:val="00270262"/>
    <w:rsid w:val="0027045B"/>
    <w:rsid w:val="00270A5E"/>
    <w:rsid w:val="00271325"/>
    <w:rsid w:val="00277484"/>
    <w:rsid w:val="00280EC7"/>
    <w:rsid w:val="00281248"/>
    <w:rsid w:val="00295682"/>
    <w:rsid w:val="00296F99"/>
    <w:rsid w:val="002A1E38"/>
    <w:rsid w:val="002A50B9"/>
    <w:rsid w:val="002A6739"/>
    <w:rsid w:val="002A6EAD"/>
    <w:rsid w:val="002A79E9"/>
    <w:rsid w:val="002B07EB"/>
    <w:rsid w:val="002B0A15"/>
    <w:rsid w:val="002C0C0E"/>
    <w:rsid w:val="002C3304"/>
    <w:rsid w:val="002C694E"/>
    <w:rsid w:val="002C7713"/>
    <w:rsid w:val="002E4BD2"/>
    <w:rsid w:val="002F4B7D"/>
    <w:rsid w:val="00310B60"/>
    <w:rsid w:val="0032012B"/>
    <w:rsid w:val="003231D8"/>
    <w:rsid w:val="0032756B"/>
    <w:rsid w:val="003277B0"/>
    <w:rsid w:val="00332092"/>
    <w:rsid w:val="00332E5E"/>
    <w:rsid w:val="00346EA9"/>
    <w:rsid w:val="00347C96"/>
    <w:rsid w:val="0035716A"/>
    <w:rsid w:val="00364269"/>
    <w:rsid w:val="0036549C"/>
    <w:rsid w:val="003731F5"/>
    <w:rsid w:val="00377673"/>
    <w:rsid w:val="00382995"/>
    <w:rsid w:val="00383E3C"/>
    <w:rsid w:val="00384D05"/>
    <w:rsid w:val="00385AAC"/>
    <w:rsid w:val="003913CA"/>
    <w:rsid w:val="003963A4"/>
    <w:rsid w:val="003A2485"/>
    <w:rsid w:val="003A4FA7"/>
    <w:rsid w:val="003A51C7"/>
    <w:rsid w:val="003A78E7"/>
    <w:rsid w:val="003B38EF"/>
    <w:rsid w:val="003B75E3"/>
    <w:rsid w:val="003C12C3"/>
    <w:rsid w:val="003C3C4A"/>
    <w:rsid w:val="003C42B2"/>
    <w:rsid w:val="003C7ADD"/>
    <w:rsid w:val="003D01D3"/>
    <w:rsid w:val="003D397E"/>
    <w:rsid w:val="003D4AB4"/>
    <w:rsid w:val="003D6666"/>
    <w:rsid w:val="003E0785"/>
    <w:rsid w:val="003E3507"/>
    <w:rsid w:val="003E7ACB"/>
    <w:rsid w:val="003F7027"/>
    <w:rsid w:val="0040114A"/>
    <w:rsid w:val="0040504D"/>
    <w:rsid w:val="00420762"/>
    <w:rsid w:val="00421117"/>
    <w:rsid w:val="0043303D"/>
    <w:rsid w:val="00442836"/>
    <w:rsid w:val="00447D13"/>
    <w:rsid w:val="0045256F"/>
    <w:rsid w:val="00455DBF"/>
    <w:rsid w:val="00462BF8"/>
    <w:rsid w:val="00463956"/>
    <w:rsid w:val="0046709E"/>
    <w:rsid w:val="00484642"/>
    <w:rsid w:val="00484D77"/>
    <w:rsid w:val="00486F63"/>
    <w:rsid w:val="004945D2"/>
    <w:rsid w:val="00495128"/>
    <w:rsid w:val="004B1862"/>
    <w:rsid w:val="004B7752"/>
    <w:rsid w:val="004C4D67"/>
    <w:rsid w:val="004C6DBD"/>
    <w:rsid w:val="004E0415"/>
    <w:rsid w:val="004E1880"/>
    <w:rsid w:val="004E305F"/>
    <w:rsid w:val="004E71A1"/>
    <w:rsid w:val="005044E8"/>
    <w:rsid w:val="00504EAD"/>
    <w:rsid w:val="0050591B"/>
    <w:rsid w:val="00511FC0"/>
    <w:rsid w:val="00515E4E"/>
    <w:rsid w:val="00521A26"/>
    <w:rsid w:val="005320A7"/>
    <w:rsid w:val="00540640"/>
    <w:rsid w:val="00543D94"/>
    <w:rsid w:val="00576C89"/>
    <w:rsid w:val="00581373"/>
    <w:rsid w:val="00584228"/>
    <w:rsid w:val="00595DE0"/>
    <w:rsid w:val="00597D2C"/>
    <w:rsid w:val="005A1914"/>
    <w:rsid w:val="005A2F64"/>
    <w:rsid w:val="005B36A7"/>
    <w:rsid w:val="005C6DD9"/>
    <w:rsid w:val="005D5E23"/>
    <w:rsid w:val="005D6E7F"/>
    <w:rsid w:val="005F1DB4"/>
    <w:rsid w:val="005F49FA"/>
    <w:rsid w:val="005F53EC"/>
    <w:rsid w:val="005F666A"/>
    <w:rsid w:val="00601408"/>
    <w:rsid w:val="0060259D"/>
    <w:rsid w:val="0060488C"/>
    <w:rsid w:val="00613377"/>
    <w:rsid w:val="00615086"/>
    <w:rsid w:val="00624E27"/>
    <w:rsid w:val="00634AE2"/>
    <w:rsid w:val="00641187"/>
    <w:rsid w:val="00653477"/>
    <w:rsid w:val="00657870"/>
    <w:rsid w:val="0066625C"/>
    <w:rsid w:val="00671DEC"/>
    <w:rsid w:val="00675C1F"/>
    <w:rsid w:val="0067614F"/>
    <w:rsid w:val="00677FD9"/>
    <w:rsid w:val="00683541"/>
    <w:rsid w:val="00684D47"/>
    <w:rsid w:val="0068671F"/>
    <w:rsid w:val="006962B8"/>
    <w:rsid w:val="006A1758"/>
    <w:rsid w:val="006A5F06"/>
    <w:rsid w:val="006B3FA5"/>
    <w:rsid w:val="006B4AF5"/>
    <w:rsid w:val="006B5AEA"/>
    <w:rsid w:val="006C29F5"/>
    <w:rsid w:val="006C33BD"/>
    <w:rsid w:val="006C4AF3"/>
    <w:rsid w:val="006E0FCC"/>
    <w:rsid w:val="006E13ED"/>
    <w:rsid w:val="006E2668"/>
    <w:rsid w:val="006F0D75"/>
    <w:rsid w:val="006F1918"/>
    <w:rsid w:val="00701318"/>
    <w:rsid w:val="00712C81"/>
    <w:rsid w:val="00726486"/>
    <w:rsid w:val="007304C7"/>
    <w:rsid w:val="00733BE9"/>
    <w:rsid w:val="007445A9"/>
    <w:rsid w:val="00751816"/>
    <w:rsid w:val="0075231E"/>
    <w:rsid w:val="007567EA"/>
    <w:rsid w:val="00761873"/>
    <w:rsid w:val="00761A72"/>
    <w:rsid w:val="0076456E"/>
    <w:rsid w:val="007648F2"/>
    <w:rsid w:val="007662FD"/>
    <w:rsid w:val="00766697"/>
    <w:rsid w:val="007671C1"/>
    <w:rsid w:val="00771B67"/>
    <w:rsid w:val="00775856"/>
    <w:rsid w:val="00781372"/>
    <w:rsid w:val="00781E72"/>
    <w:rsid w:val="00783237"/>
    <w:rsid w:val="007848F1"/>
    <w:rsid w:val="0078728B"/>
    <w:rsid w:val="00791B4F"/>
    <w:rsid w:val="007934EF"/>
    <w:rsid w:val="007A3D5B"/>
    <w:rsid w:val="007A5003"/>
    <w:rsid w:val="007A7495"/>
    <w:rsid w:val="007B2E5F"/>
    <w:rsid w:val="007C0F86"/>
    <w:rsid w:val="007C2ED7"/>
    <w:rsid w:val="007C4BF7"/>
    <w:rsid w:val="007D3879"/>
    <w:rsid w:val="007E3A20"/>
    <w:rsid w:val="007E6A30"/>
    <w:rsid w:val="007E7A5D"/>
    <w:rsid w:val="007F0978"/>
    <w:rsid w:val="00812806"/>
    <w:rsid w:val="008213E8"/>
    <w:rsid w:val="008219D6"/>
    <w:rsid w:val="008231A9"/>
    <w:rsid w:val="00823DEA"/>
    <w:rsid w:val="00826D84"/>
    <w:rsid w:val="00834427"/>
    <w:rsid w:val="008406BF"/>
    <w:rsid w:val="00841723"/>
    <w:rsid w:val="00851D82"/>
    <w:rsid w:val="00851F91"/>
    <w:rsid w:val="008520D4"/>
    <w:rsid w:val="00852966"/>
    <w:rsid w:val="008542E7"/>
    <w:rsid w:val="008557D4"/>
    <w:rsid w:val="00857154"/>
    <w:rsid w:val="00857735"/>
    <w:rsid w:val="008621CD"/>
    <w:rsid w:val="00865EDC"/>
    <w:rsid w:val="00876C1E"/>
    <w:rsid w:val="00881FFA"/>
    <w:rsid w:val="00886F60"/>
    <w:rsid w:val="00896EE8"/>
    <w:rsid w:val="008A76B9"/>
    <w:rsid w:val="008A76FE"/>
    <w:rsid w:val="008C0FF0"/>
    <w:rsid w:val="008D1543"/>
    <w:rsid w:val="008D45BD"/>
    <w:rsid w:val="008E29C6"/>
    <w:rsid w:val="008E3CC3"/>
    <w:rsid w:val="008E4651"/>
    <w:rsid w:val="008F0332"/>
    <w:rsid w:val="008F1429"/>
    <w:rsid w:val="008F22E5"/>
    <w:rsid w:val="008F4536"/>
    <w:rsid w:val="009042BA"/>
    <w:rsid w:val="00904F58"/>
    <w:rsid w:val="00906EAC"/>
    <w:rsid w:val="00920714"/>
    <w:rsid w:val="009237BF"/>
    <w:rsid w:val="00930384"/>
    <w:rsid w:val="00932733"/>
    <w:rsid w:val="0093448B"/>
    <w:rsid w:val="0095082B"/>
    <w:rsid w:val="00950DFC"/>
    <w:rsid w:val="00952988"/>
    <w:rsid w:val="0095703F"/>
    <w:rsid w:val="0095767A"/>
    <w:rsid w:val="00957E1B"/>
    <w:rsid w:val="00967E72"/>
    <w:rsid w:val="00975EBC"/>
    <w:rsid w:val="00982A62"/>
    <w:rsid w:val="00982D61"/>
    <w:rsid w:val="0098381C"/>
    <w:rsid w:val="00995681"/>
    <w:rsid w:val="00995AF5"/>
    <w:rsid w:val="0099601D"/>
    <w:rsid w:val="00996A2F"/>
    <w:rsid w:val="009A1AEB"/>
    <w:rsid w:val="009A558B"/>
    <w:rsid w:val="009B29E3"/>
    <w:rsid w:val="009B5AB4"/>
    <w:rsid w:val="009B5ADD"/>
    <w:rsid w:val="009B5F87"/>
    <w:rsid w:val="009C5A85"/>
    <w:rsid w:val="009D3776"/>
    <w:rsid w:val="009D3946"/>
    <w:rsid w:val="009D47F4"/>
    <w:rsid w:val="009D6409"/>
    <w:rsid w:val="009D6523"/>
    <w:rsid w:val="009E122F"/>
    <w:rsid w:val="009E21D9"/>
    <w:rsid w:val="009E3E24"/>
    <w:rsid w:val="009E58AA"/>
    <w:rsid w:val="009F3AC1"/>
    <w:rsid w:val="009F5790"/>
    <w:rsid w:val="00A12F43"/>
    <w:rsid w:val="00A2637E"/>
    <w:rsid w:val="00A30FFA"/>
    <w:rsid w:val="00A33B76"/>
    <w:rsid w:val="00A34EFF"/>
    <w:rsid w:val="00A45804"/>
    <w:rsid w:val="00A50BA1"/>
    <w:rsid w:val="00A72258"/>
    <w:rsid w:val="00A73FE3"/>
    <w:rsid w:val="00A752F0"/>
    <w:rsid w:val="00A817DC"/>
    <w:rsid w:val="00A833D0"/>
    <w:rsid w:val="00A83FF9"/>
    <w:rsid w:val="00A84A42"/>
    <w:rsid w:val="00A939A0"/>
    <w:rsid w:val="00A958E7"/>
    <w:rsid w:val="00A96684"/>
    <w:rsid w:val="00AB2B0B"/>
    <w:rsid w:val="00AC02A8"/>
    <w:rsid w:val="00AC038C"/>
    <w:rsid w:val="00AC2B34"/>
    <w:rsid w:val="00AC585C"/>
    <w:rsid w:val="00AD0B60"/>
    <w:rsid w:val="00AD2E9D"/>
    <w:rsid w:val="00AD3FCE"/>
    <w:rsid w:val="00AD47F3"/>
    <w:rsid w:val="00AD79B5"/>
    <w:rsid w:val="00AE26C3"/>
    <w:rsid w:val="00AE2F08"/>
    <w:rsid w:val="00AE4FDB"/>
    <w:rsid w:val="00AF2162"/>
    <w:rsid w:val="00AF693B"/>
    <w:rsid w:val="00B07AB9"/>
    <w:rsid w:val="00B16AB8"/>
    <w:rsid w:val="00B215CE"/>
    <w:rsid w:val="00B250BE"/>
    <w:rsid w:val="00B33926"/>
    <w:rsid w:val="00B4468E"/>
    <w:rsid w:val="00B504BE"/>
    <w:rsid w:val="00B52EB5"/>
    <w:rsid w:val="00B65D61"/>
    <w:rsid w:val="00B65FB4"/>
    <w:rsid w:val="00B668C7"/>
    <w:rsid w:val="00B67E6C"/>
    <w:rsid w:val="00B713AD"/>
    <w:rsid w:val="00B7405F"/>
    <w:rsid w:val="00B76205"/>
    <w:rsid w:val="00B90823"/>
    <w:rsid w:val="00B94C9E"/>
    <w:rsid w:val="00BA2227"/>
    <w:rsid w:val="00BA3AAE"/>
    <w:rsid w:val="00BA51E3"/>
    <w:rsid w:val="00BB029E"/>
    <w:rsid w:val="00BB0AF1"/>
    <w:rsid w:val="00BC0128"/>
    <w:rsid w:val="00BC073E"/>
    <w:rsid w:val="00BC1A8D"/>
    <w:rsid w:val="00BC4884"/>
    <w:rsid w:val="00BC5981"/>
    <w:rsid w:val="00BC67C6"/>
    <w:rsid w:val="00BC72AA"/>
    <w:rsid w:val="00BC7374"/>
    <w:rsid w:val="00BC7FD3"/>
    <w:rsid w:val="00BD19DC"/>
    <w:rsid w:val="00BD4431"/>
    <w:rsid w:val="00BE36D2"/>
    <w:rsid w:val="00BE3A07"/>
    <w:rsid w:val="00BE6890"/>
    <w:rsid w:val="00BE77B4"/>
    <w:rsid w:val="00BF1DE1"/>
    <w:rsid w:val="00BF1EEE"/>
    <w:rsid w:val="00BF556F"/>
    <w:rsid w:val="00C013E9"/>
    <w:rsid w:val="00C0577B"/>
    <w:rsid w:val="00C165F0"/>
    <w:rsid w:val="00C178F5"/>
    <w:rsid w:val="00C20A6B"/>
    <w:rsid w:val="00C31D08"/>
    <w:rsid w:val="00C35E40"/>
    <w:rsid w:val="00C40D80"/>
    <w:rsid w:val="00C4635B"/>
    <w:rsid w:val="00C55E9B"/>
    <w:rsid w:val="00C65B3B"/>
    <w:rsid w:val="00C70A45"/>
    <w:rsid w:val="00C7577C"/>
    <w:rsid w:val="00C82FD4"/>
    <w:rsid w:val="00C840AE"/>
    <w:rsid w:val="00C843D2"/>
    <w:rsid w:val="00C901DA"/>
    <w:rsid w:val="00C9209E"/>
    <w:rsid w:val="00CA3032"/>
    <w:rsid w:val="00CC3D01"/>
    <w:rsid w:val="00CD622E"/>
    <w:rsid w:val="00CE250D"/>
    <w:rsid w:val="00CE27D2"/>
    <w:rsid w:val="00CF563C"/>
    <w:rsid w:val="00D0716F"/>
    <w:rsid w:val="00D13277"/>
    <w:rsid w:val="00D2244C"/>
    <w:rsid w:val="00D24EA6"/>
    <w:rsid w:val="00D30B99"/>
    <w:rsid w:val="00D32FD6"/>
    <w:rsid w:val="00D34848"/>
    <w:rsid w:val="00D34FF1"/>
    <w:rsid w:val="00D44835"/>
    <w:rsid w:val="00D4541E"/>
    <w:rsid w:val="00D50534"/>
    <w:rsid w:val="00D53A82"/>
    <w:rsid w:val="00D54312"/>
    <w:rsid w:val="00D54608"/>
    <w:rsid w:val="00D570FA"/>
    <w:rsid w:val="00D6089C"/>
    <w:rsid w:val="00D67643"/>
    <w:rsid w:val="00D701BC"/>
    <w:rsid w:val="00D71596"/>
    <w:rsid w:val="00D762C4"/>
    <w:rsid w:val="00D8097A"/>
    <w:rsid w:val="00D81C52"/>
    <w:rsid w:val="00D91D2F"/>
    <w:rsid w:val="00D92343"/>
    <w:rsid w:val="00DA0E24"/>
    <w:rsid w:val="00DA7A44"/>
    <w:rsid w:val="00DC2CE7"/>
    <w:rsid w:val="00DC51A4"/>
    <w:rsid w:val="00DC58D5"/>
    <w:rsid w:val="00DD0FE5"/>
    <w:rsid w:val="00DD321B"/>
    <w:rsid w:val="00DD4E25"/>
    <w:rsid w:val="00DF01D7"/>
    <w:rsid w:val="00DF2D46"/>
    <w:rsid w:val="00DF2F97"/>
    <w:rsid w:val="00DF331F"/>
    <w:rsid w:val="00DF706B"/>
    <w:rsid w:val="00E00DEA"/>
    <w:rsid w:val="00E047B6"/>
    <w:rsid w:val="00E12464"/>
    <w:rsid w:val="00E230FB"/>
    <w:rsid w:val="00E24E19"/>
    <w:rsid w:val="00E27831"/>
    <w:rsid w:val="00E43E6D"/>
    <w:rsid w:val="00E44978"/>
    <w:rsid w:val="00E51357"/>
    <w:rsid w:val="00E53C51"/>
    <w:rsid w:val="00E54C49"/>
    <w:rsid w:val="00E56208"/>
    <w:rsid w:val="00E56316"/>
    <w:rsid w:val="00E5739A"/>
    <w:rsid w:val="00E60742"/>
    <w:rsid w:val="00E62712"/>
    <w:rsid w:val="00E64D92"/>
    <w:rsid w:val="00E721F9"/>
    <w:rsid w:val="00E75137"/>
    <w:rsid w:val="00E82182"/>
    <w:rsid w:val="00E84BA9"/>
    <w:rsid w:val="00E8655B"/>
    <w:rsid w:val="00E86C3A"/>
    <w:rsid w:val="00EB0EF5"/>
    <w:rsid w:val="00EB136C"/>
    <w:rsid w:val="00EB7DE0"/>
    <w:rsid w:val="00EC3B37"/>
    <w:rsid w:val="00EC7C6B"/>
    <w:rsid w:val="00ED31EA"/>
    <w:rsid w:val="00EE0620"/>
    <w:rsid w:val="00EE162A"/>
    <w:rsid w:val="00EE1E74"/>
    <w:rsid w:val="00EE44A7"/>
    <w:rsid w:val="00EF017F"/>
    <w:rsid w:val="00EF4297"/>
    <w:rsid w:val="00EF6EB5"/>
    <w:rsid w:val="00F066B7"/>
    <w:rsid w:val="00F10FB8"/>
    <w:rsid w:val="00F13F8A"/>
    <w:rsid w:val="00F145A3"/>
    <w:rsid w:val="00F14AEA"/>
    <w:rsid w:val="00F21D28"/>
    <w:rsid w:val="00F220CC"/>
    <w:rsid w:val="00F225A3"/>
    <w:rsid w:val="00F23DAF"/>
    <w:rsid w:val="00F247A2"/>
    <w:rsid w:val="00F25540"/>
    <w:rsid w:val="00F26C27"/>
    <w:rsid w:val="00F26CD8"/>
    <w:rsid w:val="00F328E4"/>
    <w:rsid w:val="00F35AD0"/>
    <w:rsid w:val="00F3637D"/>
    <w:rsid w:val="00F37BCF"/>
    <w:rsid w:val="00F4245F"/>
    <w:rsid w:val="00F50970"/>
    <w:rsid w:val="00F52001"/>
    <w:rsid w:val="00F70556"/>
    <w:rsid w:val="00F717FF"/>
    <w:rsid w:val="00F746F8"/>
    <w:rsid w:val="00F77962"/>
    <w:rsid w:val="00F845FA"/>
    <w:rsid w:val="00F91BE1"/>
    <w:rsid w:val="00FB5564"/>
    <w:rsid w:val="00FD414C"/>
    <w:rsid w:val="00FE14A3"/>
    <w:rsid w:val="00FE1794"/>
    <w:rsid w:val="00FE7FC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19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4EA6"/>
    <w:pPr>
      <w:ind w:left="720"/>
      <w:contextualSpacing/>
    </w:pPr>
  </w:style>
  <w:style w:type="table" w:styleId="TableGrid">
    <w:name w:val="Table Grid"/>
    <w:basedOn w:val="TableNormal"/>
    <w:uiPriority w:val="59"/>
    <w:rsid w:val="004E04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20A6B"/>
    <w:pPr>
      <w:tabs>
        <w:tab w:val="center" w:pos="4320"/>
        <w:tab w:val="right" w:pos="8640"/>
      </w:tabs>
      <w:spacing w:after="0" w:line="240" w:lineRule="auto"/>
    </w:pPr>
  </w:style>
  <w:style w:type="character" w:customStyle="1" w:styleId="HeaderChar">
    <w:name w:val="Header Char"/>
    <w:basedOn w:val="DefaultParagraphFont"/>
    <w:link w:val="Header"/>
    <w:uiPriority w:val="99"/>
    <w:rsid w:val="00C20A6B"/>
  </w:style>
  <w:style w:type="paragraph" w:styleId="Footer">
    <w:name w:val="footer"/>
    <w:basedOn w:val="Normal"/>
    <w:link w:val="FooterChar"/>
    <w:uiPriority w:val="99"/>
    <w:unhideWhenUsed/>
    <w:rsid w:val="00C20A6B"/>
    <w:pPr>
      <w:tabs>
        <w:tab w:val="center" w:pos="4320"/>
        <w:tab w:val="right" w:pos="8640"/>
      </w:tabs>
      <w:spacing w:after="0" w:line="240" w:lineRule="auto"/>
    </w:pPr>
  </w:style>
  <w:style w:type="character" w:customStyle="1" w:styleId="FooterChar">
    <w:name w:val="Footer Char"/>
    <w:basedOn w:val="DefaultParagraphFont"/>
    <w:link w:val="Footer"/>
    <w:uiPriority w:val="99"/>
    <w:rsid w:val="00C20A6B"/>
  </w:style>
  <w:style w:type="table" w:customStyle="1" w:styleId="TableGrid1">
    <w:name w:val="Table Grid1"/>
    <w:basedOn w:val="TableNormal"/>
    <w:next w:val="TableGrid"/>
    <w:uiPriority w:val="59"/>
    <w:rsid w:val="00310B6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245A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19D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4EA6"/>
    <w:pPr>
      <w:ind w:left="720"/>
      <w:contextualSpacing/>
    </w:pPr>
  </w:style>
  <w:style w:type="table" w:styleId="TableGrid">
    <w:name w:val="Table Grid"/>
    <w:basedOn w:val="TableNormal"/>
    <w:uiPriority w:val="59"/>
    <w:rsid w:val="004E04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20A6B"/>
    <w:pPr>
      <w:tabs>
        <w:tab w:val="center" w:pos="4320"/>
        <w:tab w:val="right" w:pos="8640"/>
      </w:tabs>
      <w:spacing w:after="0" w:line="240" w:lineRule="auto"/>
    </w:pPr>
  </w:style>
  <w:style w:type="character" w:customStyle="1" w:styleId="HeaderChar">
    <w:name w:val="Header Char"/>
    <w:basedOn w:val="DefaultParagraphFont"/>
    <w:link w:val="Header"/>
    <w:uiPriority w:val="99"/>
    <w:rsid w:val="00C20A6B"/>
  </w:style>
  <w:style w:type="paragraph" w:styleId="Footer">
    <w:name w:val="footer"/>
    <w:basedOn w:val="Normal"/>
    <w:link w:val="FooterChar"/>
    <w:uiPriority w:val="99"/>
    <w:unhideWhenUsed/>
    <w:rsid w:val="00C20A6B"/>
    <w:pPr>
      <w:tabs>
        <w:tab w:val="center" w:pos="4320"/>
        <w:tab w:val="right" w:pos="8640"/>
      </w:tabs>
      <w:spacing w:after="0" w:line="240" w:lineRule="auto"/>
    </w:pPr>
  </w:style>
  <w:style w:type="character" w:customStyle="1" w:styleId="FooterChar">
    <w:name w:val="Footer Char"/>
    <w:basedOn w:val="DefaultParagraphFont"/>
    <w:link w:val="Footer"/>
    <w:uiPriority w:val="99"/>
    <w:rsid w:val="00C20A6B"/>
  </w:style>
  <w:style w:type="table" w:customStyle="1" w:styleId="TableGrid1">
    <w:name w:val="Table Grid1"/>
    <w:basedOn w:val="TableNormal"/>
    <w:next w:val="TableGrid"/>
    <w:uiPriority w:val="59"/>
    <w:rsid w:val="00310B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245A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504319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مستند" ma:contentTypeID="0x0101001648AB022F43AA44ABA90377E0AC1389" ma:contentTypeVersion="7" ma:contentTypeDescription="إنشاء مستند جديد." ma:contentTypeScope="" ma:versionID="177620b53932837e778e29e39075e815">
  <xsd:schema xmlns:xsd="http://www.w3.org/2001/XMLSchema" xmlns:xs="http://www.w3.org/2001/XMLSchema" xmlns:p="http://schemas.microsoft.com/office/2006/metadata/properties" xmlns:ns2="8cb590a5-9f0c-436b-a722-6476e24698cd" xmlns:ns3="1de1035b-c416-410e-bdc7-cba3449c9fdc" targetNamespace="http://schemas.microsoft.com/office/2006/metadata/properties" ma:root="true" ma:fieldsID="07341cd8eb92617400e6e9f639477098" ns2:_="" ns3:_="">
    <xsd:import namespace="8cb590a5-9f0c-436b-a722-6476e24698cd"/>
    <xsd:import namespace="1de1035b-c416-410e-bdc7-cba3449c9fd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containdata" minOccurs="0"/>
                <xsd:element ref="ns3:ekhtia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b590a5-9f0c-436b-a722-6476e24698cd" elementFormDefault="qualified">
    <xsd:import namespace="http://schemas.microsoft.com/office/2006/documentManagement/types"/>
    <xsd:import namespace="http://schemas.microsoft.com/office/infopath/2007/PartnerControls"/>
    <xsd:element name="SharedWithUsers" ma:index="8" nillable="true" ma:displayName="تمت مشاركته مع"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مشتركة مع تفاصيل"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e1035b-c416-410e-bdc7-cba3449c9fd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containdata" ma:index="13" nillable="true" ma:displayName="contain data" ma:default="1" ma:format="Dropdown" ma:internalName="containdata">
      <xsd:simpleType>
        <xsd:restriction base="dms:Boolean"/>
      </xsd:simpleType>
    </xsd:element>
    <xsd:element name="ekhtiar" ma:index="14" nillable="true" ma:displayName="ekhtiar " ma:format="Dropdown" ma:internalName="ekhtiar">
      <xsd:simpleType>
        <xsd:union memberTypes="dms:Text">
          <xsd:simpleType>
            <xsd:restriction base="dms:Choice">
              <xsd:enumeration value="انجز"/>
              <xsd:enumeration value="قيد المتابعة"/>
              <xsd:enumeration value="لم ترسل الملفات"/>
              <xsd:enumeration value="الاتصال برئيس اللجنة"/>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نوع المحتوى"/>
        <xsd:element ref="dc:title" minOccurs="0" maxOccurs="1" ma:index="4" ma:displayName="العنوان"/>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ontaindata xmlns="1de1035b-c416-410e-bdc7-cba3449c9fdc">true</containdata>
    <ekhtiar xmlns="1de1035b-c416-410e-bdc7-cba3449c9fdc" xsi:nil="true"/>
  </documentManagement>
</p:properties>
</file>

<file path=customXml/itemProps1.xml><?xml version="1.0" encoding="utf-8"?>
<ds:datastoreItem xmlns:ds="http://schemas.openxmlformats.org/officeDocument/2006/customXml" ds:itemID="{DCC779C1-2065-432F-A527-64371A218D11}"/>
</file>

<file path=customXml/itemProps2.xml><?xml version="1.0" encoding="utf-8"?>
<ds:datastoreItem xmlns:ds="http://schemas.openxmlformats.org/officeDocument/2006/customXml" ds:itemID="{F55D9B38-2DCD-4D4B-A29C-7E6301E25CF0}"/>
</file>

<file path=customXml/itemProps3.xml><?xml version="1.0" encoding="utf-8"?>
<ds:datastoreItem xmlns:ds="http://schemas.openxmlformats.org/officeDocument/2006/customXml" ds:itemID="{D1B812A5-4FEF-403D-94EC-D6675F36D765}"/>
</file>

<file path=docProps/app.xml><?xml version="1.0" encoding="utf-8"?>
<Properties xmlns="http://schemas.openxmlformats.org/officeDocument/2006/extended-properties" xmlns:vt="http://schemas.openxmlformats.org/officeDocument/2006/docPropsVTypes">
  <Template>Normal</Template>
  <TotalTime>1555</TotalTime>
  <Pages>2</Pages>
  <Words>410</Words>
  <Characters>2338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Ahmed-Under</Company>
  <LinksUpToDate>false</LinksUpToDate>
  <CharactersWithSpaces>2743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Performance first</dc:creator>
  <cp:lastModifiedBy>user</cp:lastModifiedBy>
  <cp:revision>41</cp:revision>
  <dcterms:created xsi:type="dcterms:W3CDTF">2014-05-06T20:45:00Z</dcterms:created>
  <dcterms:modified xsi:type="dcterms:W3CDTF">2019-10-09T07:14:00Z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0x0101001648AB022F43AA44ABA90377E0AC1389</vt:lpwstr>
  </property>
</Properties>
</file>