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1FA" w:rsidRPr="00362EF0" w:rsidRDefault="00362EF0" w:rsidP="00362EF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BP2</w:t>
      </w:r>
      <w:r w:rsidRPr="00362EF0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 xml:space="preserve">                       </w:t>
      </w:r>
      <w:bookmarkStart w:id="0" w:name="_GoBack"/>
      <w:bookmarkEnd w:id="0"/>
      <w:r w:rsidRPr="00362EF0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 xml:space="preserve">    </w:t>
      </w:r>
      <w:r w:rsidR="003311FA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Electronique Numérique</w:t>
      </w:r>
    </w:p>
    <w:p w:rsidR="003311FA" w:rsidRPr="00362EF0" w:rsidRDefault="003311FA" w:rsidP="00362EF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ind w:left="426" w:hanging="42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  <w:t>(</w:t>
      </w:r>
      <w:r w:rsidR="00362EF0" w:rsidRPr="00362EF0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>2</w:t>
      </w: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h</w:t>
      </w:r>
      <w:r w:rsidR="00362EF0" w:rsidRPr="00362EF0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>/</w:t>
      </w:r>
      <w:r w:rsidR="00362EF0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week</w:t>
      </w: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)</w:t>
      </w:r>
      <w:r w:rsidR="00D152A8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D152A8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="00D152A8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="00D152A8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</w:p>
    <w:p w:rsidR="00725B6F" w:rsidRPr="00362EF0" w:rsidRDefault="00725B6F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</w:p>
    <w:p w:rsidR="003311FA" w:rsidRPr="00362EF0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Objectifs</w:t>
      </w:r>
      <w:r w:rsidR="00115F0E"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 xml:space="preserve"> </w:t>
      </w:r>
      <w:proofErr w:type="spellStart"/>
      <w:r w:rsidR="00115F0E"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generaux</w:t>
      </w:r>
      <w:proofErr w:type="spellEnd"/>
      <w:r w:rsidR="00115F0E"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 :</w:t>
      </w:r>
      <w:r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 xml:space="preserve"> </w:t>
      </w:r>
    </w:p>
    <w:p w:rsidR="00725B6F" w:rsidRPr="00362EF0" w:rsidRDefault="00725B6F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</w:p>
    <w:p w:rsidR="00897DF1" w:rsidRPr="00362EF0" w:rsidRDefault="00897DF1" w:rsidP="00362EF0">
      <w:pPr>
        <w:pStyle w:val="Heading1"/>
        <w:tabs>
          <w:tab w:val="left" w:pos="7920"/>
        </w:tabs>
        <w:spacing w:after="120"/>
        <w:rPr>
          <w:rFonts w:asciiTheme="majorBidi" w:hAnsiTheme="majorBidi" w:cstheme="majorBidi"/>
          <w:i/>
          <w:iCs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szCs w:val="28"/>
          <w:u w:val="single"/>
          <w:lang w:val="fr-FR"/>
        </w:rPr>
        <w:t>Chapitre</w:t>
      </w:r>
      <w:r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 xml:space="preserve"> 1 : 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>Systèmes de numération  (</w:t>
      </w:r>
      <w:r w:rsidR="00362EF0">
        <w:rPr>
          <w:rFonts w:asciiTheme="majorBidi" w:hAnsiTheme="majorBidi" w:cstheme="majorBidi"/>
          <w:szCs w:val="28"/>
          <w:u w:val="single"/>
          <w:lang w:val="fr-FR"/>
        </w:rPr>
        <w:t>12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h)</w:t>
      </w:r>
    </w:p>
    <w:p w:rsidR="00897DF1" w:rsidRPr="00362EF0" w:rsidRDefault="00897DF1" w:rsidP="00897DF1">
      <w:pPr>
        <w:numPr>
          <w:ilvl w:val="1"/>
          <w:numId w:val="11"/>
        </w:numPr>
        <w:tabs>
          <w:tab w:val="clear" w:pos="360"/>
        </w:tabs>
        <w:spacing w:after="0" w:line="240" w:lineRule="auto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Introduction aux systèmes de </w:t>
      </w:r>
      <w:r w:rsidR="00362EF0" w:rsidRPr="00362EF0">
        <w:rPr>
          <w:rFonts w:asciiTheme="majorBidi" w:hAnsiTheme="majorBidi" w:cstheme="majorBidi"/>
          <w:sz w:val="28"/>
          <w:szCs w:val="28"/>
          <w:lang w:val="fr-FR"/>
        </w:rPr>
        <w:t>numération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897DF1" w:rsidRPr="00362EF0" w:rsidRDefault="00897DF1" w:rsidP="00897DF1">
      <w:pPr>
        <w:numPr>
          <w:ilvl w:val="1"/>
          <w:numId w:val="11"/>
        </w:numPr>
        <w:tabs>
          <w:tab w:val="clear" w:pos="360"/>
          <w:tab w:val="num" w:pos="540"/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 Nombres décimaux</w:t>
      </w:r>
    </w:p>
    <w:p w:rsidR="00897DF1" w:rsidRPr="00362EF0" w:rsidRDefault="00897DF1" w:rsidP="00897DF1">
      <w:pPr>
        <w:numPr>
          <w:ilvl w:val="2"/>
          <w:numId w:val="11"/>
        </w:numPr>
        <w:tabs>
          <w:tab w:val="clear" w:pos="720"/>
          <w:tab w:val="num" w:pos="540"/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Base, position</w:t>
      </w:r>
    </w:p>
    <w:p w:rsidR="00897DF1" w:rsidRPr="00362EF0" w:rsidRDefault="00897DF1" w:rsidP="00897DF1">
      <w:pPr>
        <w:numPr>
          <w:ilvl w:val="2"/>
          <w:numId w:val="11"/>
        </w:numPr>
        <w:tabs>
          <w:tab w:val="clear" w:pos="720"/>
          <w:tab w:val="num" w:pos="540"/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Exercices</w:t>
      </w:r>
    </w:p>
    <w:p w:rsidR="00897DF1" w:rsidRPr="00362EF0" w:rsidRDefault="00897DF1" w:rsidP="00897DF1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Nombres binaires</w:t>
      </w:r>
    </w:p>
    <w:p w:rsidR="00897DF1" w:rsidRPr="00362EF0" w:rsidRDefault="00897DF1" w:rsidP="00897DF1">
      <w:pPr>
        <w:numPr>
          <w:ilvl w:val="2"/>
          <w:numId w:val="1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Base, poids</w:t>
      </w:r>
    </w:p>
    <w:p w:rsidR="00897DF1" w:rsidRPr="00362EF0" w:rsidRDefault="00897DF1" w:rsidP="00897DF1">
      <w:pPr>
        <w:numPr>
          <w:ilvl w:val="2"/>
          <w:numId w:val="1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Équivalent décimal</w:t>
      </w:r>
    </w:p>
    <w:p w:rsidR="00897DF1" w:rsidRPr="00362EF0" w:rsidRDefault="00897DF1" w:rsidP="00897DF1">
      <w:pPr>
        <w:numPr>
          <w:ilvl w:val="1"/>
          <w:numId w:val="12"/>
        </w:numPr>
        <w:tabs>
          <w:tab w:val="clear" w:pos="990"/>
          <w:tab w:val="num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binaire - décimal</w:t>
      </w:r>
    </w:p>
    <w:p w:rsidR="00897DF1" w:rsidRPr="00362EF0" w:rsidRDefault="00897DF1" w:rsidP="00897DF1">
      <w:pPr>
        <w:numPr>
          <w:ilvl w:val="1"/>
          <w:numId w:val="12"/>
        </w:numPr>
        <w:tabs>
          <w:tab w:val="left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décimal – binaire</w:t>
      </w:r>
    </w:p>
    <w:p w:rsidR="00897DF1" w:rsidRPr="00362EF0" w:rsidRDefault="00897DF1" w:rsidP="00897DF1">
      <w:pPr>
        <w:numPr>
          <w:ilvl w:val="1"/>
          <w:numId w:val="12"/>
        </w:numPr>
        <w:tabs>
          <w:tab w:val="left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Système octal</w:t>
      </w:r>
    </w:p>
    <w:p w:rsidR="00897DF1" w:rsidRPr="00362EF0" w:rsidRDefault="00897DF1" w:rsidP="00897DF1">
      <w:pPr>
        <w:numPr>
          <w:ilvl w:val="2"/>
          <w:numId w:val="12"/>
        </w:numPr>
        <w:tabs>
          <w:tab w:val="left" w:pos="5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octal - décimal</w:t>
      </w:r>
    </w:p>
    <w:p w:rsidR="00897DF1" w:rsidRPr="00362EF0" w:rsidRDefault="00897DF1" w:rsidP="00897DF1">
      <w:pPr>
        <w:numPr>
          <w:ilvl w:val="2"/>
          <w:numId w:val="12"/>
        </w:numPr>
        <w:tabs>
          <w:tab w:val="left" w:pos="5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octal - binaire</w:t>
      </w:r>
    </w:p>
    <w:p w:rsidR="00897DF1" w:rsidRPr="00362EF0" w:rsidRDefault="00897DF1" w:rsidP="00897DF1">
      <w:pPr>
        <w:numPr>
          <w:ilvl w:val="1"/>
          <w:numId w:val="12"/>
        </w:numPr>
        <w:tabs>
          <w:tab w:val="clear" w:pos="990"/>
          <w:tab w:val="num" w:pos="540"/>
          <w:tab w:val="left" w:pos="1440"/>
        </w:tabs>
        <w:spacing w:after="0" w:line="240" w:lineRule="auto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Système hexadécimal</w:t>
      </w:r>
    </w:p>
    <w:p w:rsidR="00897DF1" w:rsidRPr="00362EF0" w:rsidRDefault="00897DF1" w:rsidP="00897DF1">
      <w:pPr>
        <w:numPr>
          <w:ilvl w:val="1"/>
          <w:numId w:val="13"/>
        </w:numPr>
        <w:tabs>
          <w:tab w:val="left" w:pos="540"/>
          <w:tab w:val="left" w:pos="1260"/>
        </w:tabs>
        <w:spacing w:after="0" w:line="240" w:lineRule="auto"/>
        <w:ind w:hanging="15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binaire – hexadécimal</w:t>
      </w:r>
    </w:p>
    <w:p w:rsidR="00897DF1" w:rsidRPr="00362EF0" w:rsidRDefault="00897DF1" w:rsidP="00897DF1">
      <w:pPr>
        <w:numPr>
          <w:ilvl w:val="1"/>
          <w:numId w:val="13"/>
        </w:numPr>
        <w:tabs>
          <w:tab w:val="left" w:pos="540"/>
          <w:tab w:val="left" w:pos="1260"/>
        </w:tabs>
        <w:spacing w:after="0" w:line="240" w:lineRule="auto"/>
        <w:ind w:hanging="15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hexadécimal – décimal</w:t>
      </w:r>
    </w:p>
    <w:p w:rsidR="00897DF1" w:rsidRPr="00362EF0" w:rsidRDefault="00362EF0" w:rsidP="00897DF1">
      <w:pPr>
        <w:numPr>
          <w:ilvl w:val="1"/>
          <w:numId w:val="12"/>
        </w:numPr>
        <w:tabs>
          <w:tab w:val="left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Opération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>mathématique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 xml:space="preserve"> binaire </w:t>
      </w:r>
    </w:p>
    <w:p w:rsidR="00897DF1" w:rsidRPr="00362EF0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1.8.1. Addition binaire</w:t>
      </w:r>
    </w:p>
    <w:p w:rsidR="00897DF1" w:rsidRPr="00362EF0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1.8.2. Soustraction binaire</w:t>
      </w:r>
    </w:p>
    <w:p w:rsidR="00897DF1" w:rsidRPr="00362EF0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1.8.3. Multiplication binaire</w:t>
      </w:r>
    </w:p>
    <w:p w:rsidR="00897DF1" w:rsidRPr="00362EF0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1.8.4. Division binaire</w:t>
      </w:r>
    </w:p>
    <w:p w:rsidR="00897DF1" w:rsidRPr="00362EF0" w:rsidRDefault="00897DF1" w:rsidP="00897DF1">
      <w:pPr>
        <w:pStyle w:val="Heading3"/>
        <w:tabs>
          <w:tab w:val="left" w:pos="7920"/>
        </w:tabs>
        <w:spacing w:after="120"/>
        <w:rPr>
          <w:rFonts w:asciiTheme="majorBidi" w:hAnsiTheme="majorBidi" w:cstheme="majorBidi"/>
          <w:b/>
          <w:bCs/>
          <w:i/>
          <w:iCs/>
          <w:szCs w:val="28"/>
          <w:u w:val="single"/>
          <w:lang w:val="fr-FR"/>
        </w:rPr>
      </w:pPr>
    </w:p>
    <w:p w:rsidR="00897DF1" w:rsidRPr="00362EF0" w:rsidRDefault="00897DF1" w:rsidP="00362EF0">
      <w:pPr>
        <w:pStyle w:val="Heading3"/>
        <w:tabs>
          <w:tab w:val="left" w:pos="7920"/>
        </w:tabs>
        <w:spacing w:after="120"/>
        <w:rPr>
          <w:rFonts w:asciiTheme="majorBidi" w:hAnsiTheme="majorBidi" w:cstheme="majorBidi"/>
          <w:b/>
          <w:bCs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b/>
          <w:bCs/>
          <w:szCs w:val="28"/>
          <w:u w:val="single"/>
          <w:lang w:val="fr-FR"/>
        </w:rPr>
        <w:t>Chapitre</w:t>
      </w:r>
      <w:r w:rsidRPr="00362EF0">
        <w:rPr>
          <w:rFonts w:asciiTheme="majorBidi" w:hAnsiTheme="majorBidi" w:cstheme="majorBidi"/>
          <w:b/>
          <w:bCs/>
          <w:i/>
          <w:iCs/>
          <w:szCs w:val="28"/>
          <w:u w:val="single"/>
          <w:lang w:val="fr-FR"/>
        </w:rPr>
        <w:t xml:space="preserve"> 2:</w:t>
      </w:r>
      <w:r w:rsidRPr="00362EF0">
        <w:rPr>
          <w:rFonts w:asciiTheme="majorBidi" w:hAnsiTheme="majorBidi" w:cstheme="majorBidi"/>
          <w:b/>
          <w:bCs/>
          <w:szCs w:val="28"/>
          <w:u w:val="single"/>
          <w:lang w:val="fr-FR"/>
        </w:rPr>
        <w:t xml:space="preserve"> Les opérations booléennes   (</w:t>
      </w:r>
      <w:r w:rsidR="00362EF0">
        <w:rPr>
          <w:rFonts w:asciiTheme="majorBidi" w:hAnsiTheme="majorBidi" w:cstheme="majorBidi"/>
          <w:b/>
          <w:bCs/>
          <w:szCs w:val="28"/>
          <w:u w:val="single"/>
          <w:lang w:val="fr-FR"/>
        </w:rPr>
        <w:t>6</w:t>
      </w:r>
      <w:r w:rsidRPr="00362EF0">
        <w:rPr>
          <w:rFonts w:asciiTheme="majorBidi" w:hAnsiTheme="majorBidi" w:cstheme="majorBidi"/>
          <w:b/>
          <w:bCs/>
          <w:szCs w:val="28"/>
          <w:u w:val="single"/>
          <w:lang w:val="fr-FR"/>
        </w:rPr>
        <w:t xml:space="preserve"> h)</w:t>
      </w:r>
    </w:p>
    <w:p w:rsidR="00897DF1" w:rsidRPr="00362EF0" w:rsidRDefault="00897DF1" w:rsidP="00897DF1">
      <w:pPr>
        <w:numPr>
          <w:ilvl w:val="1"/>
          <w:numId w:val="14"/>
        </w:numPr>
        <w:tabs>
          <w:tab w:val="clear" w:pos="360"/>
          <w:tab w:val="num" w:pos="540"/>
          <w:tab w:val="left" w:pos="1260"/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 L’opération NON</w:t>
      </w:r>
    </w:p>
    <w:p w:rsidR="00897DF1" w:rsidRPr="00362EF0" w:rsidRDefault="00897DF1" w:rsidP="00897DF1">
      <w:pPr>
        <w:numPr>
          <w:ilvl w:val="2"/>
          <w:numId w:val="14"/>
        </w:numPr>
        <w:tabs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Symbole</w:t>
      </w:r>
    </w:p>
    <w:p w:rsidR="00897DF1" w:rsidRPr="00362EF0" w:rsidRDefault="00897DF1" w:rsidP="00897DF1">
      <w:pPr>
        <w:numPr>
          <w:ilvl w:val="2"/>
          <w:numId w:val="14"/>
        </w:numPr>
        <w:tabs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Table de vérité</w:t>
      </w:r>
    </w:p>
    <w:p w:rsidR="00897DF1" w:rsidRPr="00362EF0" w:rsidRDefault="00897DF1" w:rsidP="00897DF1">
      <w:pPr>
        <w:numPr>
          <w:ilvl w:val="2"/>
          <w:numId w:val="14"/>
        </w:numPr>
        <w:tabs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Expression logique</w:t>
      </w:r>
    </w:p>
    <w:p w:rsidR="00897DF1" w:rsidRPr="00362EF0" w:rsidRDefault="00897DF1" w:rsidP="00897DF1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ET</w:t>
      </w:r>
    </w:p>
    <w:p w:rsidR="00897DF1" w:rsidRPr="00362EF0" w:rsidRDefault="00897DF1" w:rsidP="00897DF1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2.3.1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897DF1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2.3.2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897DF1" w:rsidRPr="00362EF0" w:rsidRDefault="00897DF1" w:rsidP="00DB0440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2.3.3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Expression logique</w:t>
      </w:r>
    </w:p>
    <w:p w:rsidR="00897DF1" w:rsidRPr="00362EF0" w:rsidRDefault="00897DF1" w:rsidP="00DB0440">
      <w:pPr>
        <w:numPr>
          <w:ilvl w:val="2"/>
          <w:numId w:val="15"/>
        </w:numPr>
        <w:tabs>
          <w:tab w:val="left" w:pos="126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Exercices</w:t>
      </w:r>
    </w:p>
    <w:p w:rsidR="00897DF1" w:rsidRPr="00362EF0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lastRenderedPageBreak/>
        <w:t>2.4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OU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2.4.1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2.4.2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2.4.3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2.4.4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897DF1" w:rsidRPr="00362EF0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NON - ET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DB0440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2.5.3  Expression logique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2.5.</w:t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Exercices </w:t>
      </w:r>
    </w:p>
    <w:p w:rsidR="00897DF1" w:rsidRPr="00362EF0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NON - OU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897DF1" w:rsidRPr="00362EF0" w:rsidRDefault="00897DF1" w:rsidP="00DB0440">
      <w:pPr>
        <w:tabs>
          <w:tab w:val="left" w:pos="540"/>
          <w:tab w:val="left" w:pos="1260"/>
          <w:tab w:val="left" w:pos="1440"/>
        </w:tabs>
        <w:spacing w:after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OU - Exclusif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897DF1" w:rsidRPr="00362EF0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NON – OU - Exclusif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DB0440" w:rsidRPr="00362EF0" w:rsidRDefault="00DB0440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</w:p>
    <w:p w:rsidR="00897DF1" w:rsidRPr="00362EF0" w:rsidRDefault="00897DF1" w:rsidP="00362EF0">
      <w:pPr>
        <w:pStyle w:val="Heading1"/>
        <w:tabs>
          <w:tab w:val="left" w:pos="7920"/>
        </w:tabs>
        <w:spacing w:after="120"/>
        <w:rPr>
          <w:rFonts w:asciiTheme="majorBidi" w:hAnsiTheme="majorBidi" w:cstheme="majorBidi"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 xml:space="preserve">Chapitre </w:t>
      </w:r>
      <w:r w:rsidR="00DB0440"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>3</w:t>
      </w:r>
      <w:r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> :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Multiplexeurs et démultiplexeurs    (</w:t>
      </w:r>
      <w:r w:rsidR="00362EF0">
        <w:rPr>
          <w:rFonts w:asciiTheme="majorBidi" w:hAnsiTheme="majorBidi" w:cstheme="majorBidi"/>
          <w:szCs w:val="28"/>
          <w:u w:val="single"/>
          <w:lang w:val="fr-FR"/>
        </w:rPr>
        <w:t>2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h)  </w:t>
      </w:r>
    </w:p>
    <w:p w:rsidR="00897DF1" w:rsidRPr="00362EF0" w:rsidRDefault="00DB0440" w:rsidP="00DB0440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Présentation du multiplexage</w:t>
      </w:r>
    </w:p>
    <w:p w:rsidR="00DB0440" w:rsidRPr="00362EF0" w:rsidRDefault="00DB0440" w:rsidP="00DB0440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 xml:space="preserve">Multiplexeur 1 parmi 4 </w:t>
      </w:r>
    </w:p>
    <w:p w:rsidR="00897DF1" w:rsidRPr="00362EF0" w:rsidRDefault="00474632" w:rsidP="00474632">
      <w:pPr>
        <w:tabs>
          <w:tab w:val="left" w:pos="144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3.2.1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Symbole logique</w:t>
      </w:r>
    </w:p>
    <w:p w:rsidR="00362EF0" w:rsidRDefault="00474632" w:rsidP="00362EF0">
      <w:pPr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3.2.2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 xml:space="preserve">Table de vérité </w:t>
      </w:r>
    </w:p>
    <w:p w:rsidR="00897DF1" w:rsidRPr="00362EF0" w:rsidRDefault="00474632" w:rsidP="00362EF0">
      <w:pPr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3.2.3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Circuits intégrés</w:t>
      </w:r>
    </w:p>
    <w:p w:rsidR="00897DF1" w:rsidRPr="00362EF0" w:rsidRDefault="00474632" w:rsidP="00474632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Démultiplexeurs</w:t>
      </w:r>
    </w:p>
    <w:p w:rsidR="00897DF1" w:rsidRPr="00362EF0" w:rsidRDefault="00474632" w:rsidP="00474632">
      <w:pPr>
        <w:tabs>
          <w:tab w:val="left" w:pos="126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3.3.1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Avec portes logiques</w:t>
      </w:r>
    </w:p>
    <w:p w:rsidR="00897DF1" w:rsidRPr="00362EF0" w:rsidRDefault="00474632" w:rsidP="00474632">
      <w:pPr>
        <w:tabs>
          <w:tab w:val="left" w:pos="126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3.3.2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À circuits intégrés</w:t>
      </w:r>
    </w:p>
    <w:p w:rsidR="00897DF1" w:rsidRPr="00362EF0" w:rsidRDefault="00897DF1" w:rsidP="00362EF0">
      <w:pPr>
        <w:pStyle w:val="Heading1"/>
        <w:tabs>
          <w:tab w:val="left" w:pos="7920"/>
        </w:tabs>
        <w:spacing w:after="120"/>
        <w:rPr>
          <w:rFonts w:asciiTheme="majorBidi" w:hAnsiTheme="majorBidi" w:cstheme="majorBidi"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szCs w:val="28"/>
          <w:u w:val="single"/>
          <w:lang w:val="fr-FR"/>
        </w:rPr>
        <w:lastRenderedPageBreak/>
        <w:t xml:space="preserve">Chapitre </w:t>
      </w:r>
      <w:r w:rsidR="00474632" w:rsidRPr="00362EF0">
        <w:rPr>
          <w:rFonts w:asciiTheme="majorBidi" w:hAnsiTheme="majorBidi" w:cstheme="majorBidi"/>
          <w:szCs w:val="28"/>
          <w:u w:val="single"/>
          <w:lang w:val="fr-FR"/>
        </w:rPr>
        <w:t>4</w:t>
      </w:r>
      <w:r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> :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Arithmétique binaire   (</w:t>
      </w:r>
      <w:r w:rsidR="00362EF0">
        <w:rPr>
          <w:rFonts w:asciiTheme="majorBidi" w:hAnsiTheme="majorBidi" w:cstheme="majorBidi"/>
          <w:szCs w:val="28"/>
          <w:u w:val="single"/>
          <w:lang w:val="fr-FR"/>
        </w:rPr>
        <w:t>4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h)</w:t>
      </w:r>
    </w:p>
    <w:p w:rsidR="00897DF1" w:rsidRPr="00362EF0" w:rsidRDefault="00474632" w:rsidP="00474632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Addition binaire</w:t>
      </w:r>
    </w:p>
    <w:p w:rsidR="00897DF1" w:rsidRPr="00362EF0" w:rsidRDefault="00474632" w:rsidP="00474632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Demi-additionneur</w:t>
      </w:r>
    </w:p>
    <w:p w:rsidR="00897DF1" w:rsidRPr="00362EF0" w:rsidRDefault="00474632" w:rsidP="00474632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Additionneur complet</w:t>
      </w:r>
    </w:p>
    <w:p w:rsidR="00897DF1" w:rsidRPr="00362EF0" w:rsidRDefault="00474632" w:rsidP="00474632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4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.3.1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4.3.2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Expression logique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4.3.3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Additionneur à CI</w:t>
      </w:r>
    </w:p>
    <w:p w:rsidR="00897DF1" w:rsidRPr="00362EF0" w:rsidRDefault="00474632" w:rsidP="00897DF1">
      <w:pPr>
        <w:pStyle w:val="Header"/>
        <w:tabs>
          <w:tab w:val="clear" w:pos="4320"/>
          <w:tab w:val="clear" w:pos="8640"/>
          <w:tab w:val="left" w:pos="540"/>
          <w:tab w:val="left" w:pos="1440"/>
        </w:tabs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4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.4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ab/>
        <w:t>Soustraction binaire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4.4.1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Règles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4.4.2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Demi-soustracteur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4.4.3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Soustracteur complet</w:t>
      </w:r>
    </w:p>
    <w:p w:rsidR="009B7C70" w:rsidRPr="00362EF0" w:rsidRDefault="009B7C70" w:rsidP="00725B6F">
      <w:pPr>
        <w:spacing w:after="0"/>
        <w:rPr>
          <w:rFonts w:asciiTheme="majorBidi" w:hAnsiTheme="majorBidi" w:cstheme="majorBidi"/>
          <w:color w:val="FF0000"/>
          <w:sz w:val="28"/>
          <w:szCs w:val="28"/>
          <w:lang w:val="fr-FR"/>
        </w:rPr>
      </w:pPr>
    </w:p>
    <w:sectPr w:rsidR="009B7C70" w:rsidRPr="00362EF0" w:rsidSect="00FD1D2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DAC1BD4"/>
    <w:lvl w:ilvl="0">
      <w:numFmt w:val="bullet"/>
      <w:lvlText w:val="*"/>
      <w:lvlJc w:val="left"/>
    </w:lvl>
  </w:abstractNum>
  <w:abstractNum w:abstractNumId="1">
    <w:nsid w:val="03126A10"/>
    <w:multiLevelType w:val="multilevel"/>
    <w:tmpl w:val="468005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0C6E5E"/>
    <w:multiLevelType w:val="multilevel"/>
    <w:tmpl w:val="94480A1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4">
    <w:nsid w:val="0E2D0073"/>
    <w:multiLevelType w:val="multilevel"/>
    <w:tmpl w:val="CAD27FC8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1"/>
      <w:numFmt w:val="decimal"/>
      <w:lvlText w:val="%1.%2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5">
    <w:nsid w:val="0F381925"/>
    <w:multiLevelType w:val="singleLevel"/>
    <w:tmpl w:val="04090001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</w:abstractNum>
  <w:abstractNum w:abstractNumId="6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7">
    <w:nsid w:val="19F4659F"/>
    <w:multiLevelType w:val="multilevel"/>
    <w:tmpl w:val="AAA6138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314F23"/>
    <w:multiLevelType w:val="singleLevel"/>
    <w:tmpl w:val="315E3F60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9">
    <w:nsid w:val="1D9D44BD"/>
    <w:multiLevelType w:val="multilevel"/>
    <w:tmpl w:val="7B72635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0">
    <w:nsid w:val="1DF56CCC"/>
    <w:multiLevelType w:val="multilevel"/>
    <w:tmpl w:val="42B69BB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56405C4"/>
    <w:multiLevelType w:val="hybridMultilevel"/>
    <w:tmpl w:val="7E8C2DBC"/>
    <w:lvl w:ilvl="0" w:tplc="51BCEAE2"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39F827DA"/>
    <w:multiLevelType w:val="hybridMultilevel"/>
    <w:tmpl w:val="C6125686"/>
    <w:lvl w:ilvl="0" w:tplc="EC003FB4">
      <w:start w:val="60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356215"/>
    <w:multiLevelType w:val="multilevel"/>
    <w:tmpl w:val="3464547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2BF2276"/>
    <w:multiLevelType w:val="multilevel"/>
    <w:tmpl w:val="2DDA90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lang w:val="fr-C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97076AD"/>
    <w:multiLevelType w:val="multilevel"/>
    <w:tmpl w:val="2CE260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99E47EB"/>
    <w:multiLevelType w:val="multilevel"/>
    <w:tmpl w:val="9F2A840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lang w:val="fr-C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CA11B27"/>
    <w:multiLevelType w:val="singleLevel"/>
    <w:tmpl w:val="9D1E072A"/>
    <w:lvl w:ilvl="0">
      <w:start w:val="1"/>
      <w:numFmt w:val="cardinalText"/>
      <w:lvlText w:val="%1)"/>
      <w:legacy w:legacy="1" w:legacySpace="0" w:legacyIndent="283"/>
      <w:lvlJc w:val="center"/>
      <w:pPr>
        <w:ind w:left="850" w:hanging="283"/>
      </w:pPr>
      <w:rPr>
        <w:rFonts w:ascii="Traditional Arabic" w:hAnsi="Traditional Arabic" w:cs="Traditional Arabic" w:hint="default"/>
        <w:sz w:val="28"/>
      </w:rPr>
    </w:lvl>
  </w:abstractNum>
  <w:abstractNum w:abstractNumId="21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>
    <w:nsid w:val="70CF0060"/>
    <w:multiLevelType w:val="multilevel"/>
    <w:tmpl w:val="2A30B79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8664338"/>
    <w:multiLevelType w:val="multilevel"/>
    <w:tmpl w:val="159A05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>
    <w:nsid w:val="7A270C08"/>
    <w:multiLevelType w:val="multilevel"/>
    <w:tmpl w:val="594A04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center"/>
        <w:pPr>
          <w:ind w:left="426" w:hanging="426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center"/>
        <w:pPr>
          <w:ind w:left="360" w:hanging="360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4">
    <w:abstractNumId w:val="5"/>
  </w:num>
  <w:num w:numId="5">
    <w:abstractNumId w:val="20"/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center"/>
        <w:pPr>
          <w:ind w:left="387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12"/>
  </w:num>
  <w:num w:numId="9">
    <w:abstractNumId w:val="19"/>
  </w:num>
  <w:num w:numId="10">
    <w:abstractNumId w:val="21"/>
  </w:num>
  <w:num w:numId="11">
    <w:abstractNumId w:val="1"/>
  </w:num>
  <w:num w:numId="12">
    <w:abstractNumId w:val="23"/>
  </w:num>
  <w:num w:numId="13">
    <w:abstractNumId w:val="4"/>
  </w:num>
  <w:num w:numId="14">
    <w:abstractNumId w:val="15"/>
  </w:num>
  <w:num w:numId="15">
    <w:abstractNumId w:val="10"/>
  </w:num>
  <w:num w:numId="16">
    <w:abstractNumId w:val="24"/>
  </w:num>
  <w:num w:numId="17">
    <w:abstractNumId w:val="7"/>
  </w:num>
  <w:num w:numId="18">
    <w:abstractNumId w:val="9"/>
  </w:num>
  <w:num w:numId="19">
    <w:abstractNumId w:val="2"/>
  </w:num>
  <w:num w:numId="20">
    <w:abstractNumId w:val="22"/>
  </w:num>
  <w:num w:numId="21">
    <w:abstractNumId w:val="14"/>
  </w:num>
  <w:num w:numId="22">
    <w:abstractNumId w:val="17"/>
  </w:num>
  <w:num w:numId="23">
    <w:abstractNumId w:val="11"/>
  </w:num>
  <w:num w:numId="24">
    <w:abstractNumId w:val="3"/>
  </w:num>
  <w:num w:numId="25">
    <w:abstractNumId w:val="18"/>
  </w:num>
  <w:num w:numId="26">
    <w:abstractNumId w:val="13"/>
  </w:num>
  <w:num w:numId="27">
    <w:abstractNumId w:val="16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1FA"/>
    <w:rsid w:val="00003863"/>
    <w:rsid w:val="00056D14"/>
    <w:rsid w:val="00061FE0"/>
    <w:rsid w:val="00115F0E"/>
    <w:rsid w:val="003311FA"/>
    <w:rsid w:val="00362EF0"/>
    <w:rsid w:val="00474632"/>
    <w:rsid w:val="005F6D8B"/>
    <w:rsid w:val="00725B6F"/>
    <w:rsid w:val="00897DF1"/>
    <w:rsid w:val="008E628D"/>
    <w:rsid w:val="00910A6B"/>
    <w:rsid w:val="009B7C70"/>
    <w:rsid w:val="00A950B5"/>
    <w:rsid w:val="00B77256"/>
    <w:rsid w:val="00C049D9"/>
    <w:rsid w:val="00CA3135"/>
    <w:rsid w:val="00D152A8"/>
    <w:rsid w:val="00DB0440"/>
    <w:rsid w:val="00FD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EE29B0-F438-42C9-86AD-1982E905E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D2A"/>
  </w:style>
  <w:style w:type="paragraph" w:styleId="Heading1">
    <w:name w:val="heading 1"/>
    <w:basedOn w:val="Normal"/>
    <w:next w:val="Normal"/>
    <w:link w:val="Heading1Char"/>
    <w:qFormat/>
    <w:rsid w:val="00897DF1"/>
    <w:pPr>
      <w:keepNext/>
      <w:tabs>
        <w:tab w:val="left" w:pos="540"/>
        <w:tab w:val="left" w:pos="1440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ing2">
    <w:name w:val="heading 2"/>
    <w:basedOn w:val="Normal"/>
    <w:next w:val="Normal"/>
    <w:link w:val="Heading2Char"/>
    <w:qFormat/>
    <w:rsid w:val="00897DF1"/>
    <w:pPr>
      <w:keepNext/>
      <w:tabs>
        <w:tab w:val="left" w:pos="540"/>
        <w:tab w:val="left" w:pos="1440"/>
      </w:tabs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ing3">
    <w:name w:val="heading 3"/>
    <w:basedOn w:val="Normal"/>
    <w:next w:val="Normal"/>
    <w:link w:val="Heading3Char"/>
    <w:qFormat/>
    <w:rsid w:val="00897DF1"/>
    <w:pPr>
      <w:keepNext/>
      <w:tabs>
        <w:tab w:val="left" w:pos="540"/>
        <w:tab w:val="left" w:pos="1440"/>
      </w:tabs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val="fr-CA" w:eastAsia="fr-FR"/>
    </w:rPr>
  </w:style>
  <w:style w:type="paragraph" w:styleId="Heading5">
    <w:name w:val="heading 5"/>
    <w:basedOn w:val="Normal"/>
    <w:next w:val="Normal"/>
    <w:link w:val="Heading5Char"/>
    <w:qFormat/>
    <w:rsid w:val="00897DF1"/>
    <w:pPr>
      <w:keepNext/>
      <w:tabs>
        <w:tab w:val="left" w:pos="540"/>
        <w:tab w:val="left" w:pos="1440"/>
      </w:tabs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B6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97DF1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customStyle="1" w:styleId="Heading2Char">
    <w:name w:val="Heading 2 Char"/>
    <w:basedOn w:val="DefaultParagraphFont"/>
    <w:link w:val="Heading2"/>
    <w:rsid w:val="00897DF1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customStyle="1" w:styleId="Heading3Char">
    <w:name w:val="Heading 3 Char"/>
    <w:basedOn w:val="DefaultParagraphFont"/>
    <w:link w:val="Heading3"/>
    <w:rsid w:val="00897DF1"/>
    <w:rPr>
      <w:rFonts w:ascii="Times New Roman" w:eastAsia="Times New Roman" w:hAnsi="Times New Roman" w:cs="Times New Roman"/>
      <w:sz w:val="28"/>
      <w:szCs w:val="24"/>
      <w:lang w:val="fr-CA" w:eastAsia="fr-FR"/>
    </w:rPr>
  </w:style>
  <w:style w:type="character" w:customStyle="1" w:styleId="Heading5Char">
    <w:name w:val="Heading 5 Char"/>
    <w:basedOn w:val="DefaultParagraphFont"/>
    <w:link w:val="Heading5"/>
    <w:rsid w:val="00897DF1"/>
    <w:rPr>
      <w:rFonts w:ascii="Times New Roman" w:eastAsia="Times New Roman" w:hAnsi="Times New Roman" w:cs="Times New Roman"/>
      <w:b/>
      <w:bCs/>
      <w:sz w:val="28"/>
      <w:szCs w:val="24"/>
      <w:u w:val="single"/>
      <w:lang w:val="fr-CA" w:eastAsia="fr-FR"/>
    </w:rPr>
  </w:style>
  <w:style w:type="paragraph" w:styleId="Header">
    <w:name w:val="header"/>
    <w:basedOn w:val="Normal"/>
    <w:link w:val="HeaderChar"/>
    <w:semiHidden/>
    <w:rsid w:val="00897DF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897DF1"/>
    <w:rPr>
      <w:rFonts w:ascii="Times New Roman" w:eastAsia="Times New Roman" w:hAnsi="Times New Roman" w:cs="Times New Roman"/>
      <w:sz w:val="24"/>
      <w:szCs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A80C761-F0E2-4034-9D41-F0369179B243}"/>
</file>

<file path=customXml/itemProps2.xml><?xml version="1.0" encoding="utf-8"?>
<ds:datastoreItem xmlns:ds="http://schemas.openxmlformats.org/officeDocument/2006/customXml" ds:itemID="{A691A4EC-751F-434A-8285-1002C4D07696}"/>
</file>

<file path=customXml/itemProps3.xml><?xml version="1.0" encoding="utf-8"?>
<ds:datastoreItem xmlns:ds="http://schemas.openxmlformats.org/officeDocument/2006/customXml" ds:itemID="{D8BE7398-3FAA-442E-BCA2-14A21C36AC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sami fouani</cp:lastModifiedBy>
  <cp:revision>13</cp:revision>
  <dcterms:created xsi:type="dcterms:W3CDTF">2016-03-11T08:48:00Z</dcterms:created>
  <dcterms:modified xsi:type="dcterms:W3CDTF">2023-04-26T18:42:00Z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