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D27" w:rsidRPr="00427D27" w:rsidRDefault="00427D27" w:rsidP="00427D27">
      <w:pPr>
        <w:shd w:val="clear" w:color="auto" w:fill="FFFFFF"/>
        <w:spacing w:after="100" w:afterAutospacing="1" w:line="240" w:lineRule="auto"/>
        <w:outlineLvl w:val="1"/>
        <w:rPr>
          <w:rFonts w:ascii="Segoe UI" w:eastAsia="Times New Roman" w:hAnsi="Segoe UI" w:cs="Segoe UI"/>
          <w:b/>
          <w:bCs/>
          <w:color w:val="303030"/>
          <w:sz w:val="36"/>
          <w:szCs w:val="36"/>
          <w:lang w:val="fr-FR"/>
        </w:rPr>
      </w:pPr>
      <w:r w:rsidRPr="00427D27">
        <w:rPr>
          <w:rFonts w:ascii="Segoe UI" w:eastAsia="Times New Roman" w:hAnsi="Segoe UI" w:cs="Segoe UI"/>
          <w:b/>
          <w:bCs/>
          <w:color w:val="303030"/>
          <w:sz w:val="36"/>
          <w:szCs w:val="36"/>
          <w:lang w:val="fr-FR"/>
        </w:rPr>
        <w:t>Plan de matière</w:t>
      </w:r>
    </w:p>
    <w:p w:rsidR="00427D27" w:rsidRPr="00427D27" w:rsidRDefault="00427D27" w:rsidP="00427D27">
      <w:pPr>
        <w:pBdr>
          <w:bottom w:val="single" w:sz="6" w:space="4" w:color="EAEAEA"/>
        </w:pBdr>
        <w:shd w:val="clear" w:color="auto" w:fill="FFFFFF"/>
        <w:spacing w:after="240" w:line="240" w:lineRule="auto"/>
        <w:outlineLvl w:val="0"/>
        <w:rPr>
          <w:rFonts w:ascii="Segoe UI" w:eastAsia="Times New Roman" w:hAnsi="Segoe UI" w:cs="Segoe UI"/>
          <w:b/>
          <w:bCs/>
          <w:color w:val="303030"/>
          <w:kern w:val="36"/>
          <w:sz w:val="37"/>
          <w:szCs w:val="37"/>
          <w:lang w:val="fr-FR"/>
        </w:rPr>
      </w:pPr>
      <w:r w:rsidRPr="00427D27">
        <w:rPr>
          <w:rFonts w:ascii="Segoe UI" w:eastAsia="Times New Roman" w:hAnsi="Segoe UI" w:cs="Segoe UI"/>
          <w:b/>
          <w:bCs/>
          <w:color w:val="303030"/>
          <w:kern w:val="36"/>
          <w:sz w:val="37"/>
          <w:szCs w:val="37"/>
          <w:lang w:val="fr-FR"/>
        </w:rPr>
        <w:t>Spécialisation développement informatique</w:t>
      </w:r>
    </w:p>
    <w:p w:rsidR="00427D27" w:rsidRPr="00427D27" w:rsidRDefault="00427D27" w:rsidP="00427D27">
      <w:pPr>
        <w:pBdr>
          <w:bottom w:val="single" w:sz="6" w:space="4" w:color="EAEAEA"/>
        </w:pBdr>
        <w:shd w:val="clear" w:color="auto" w:fill="FFFFFF"/>
        <w:spacing w:after="240" w:line="240" w:lineRule="auto"/>
        <w:outlineLvl w:val="0"/>
        <w:rPr>
          <w:rFonts w:ascii="Segoe UI" w:eastAsia="Times New Roman" w:hAnsi="Segoe UI" w:cs="Segoe UI"/>
          <w:b/>
          <w:bCs/>
          <w:color w:val="303030"/>
          <w:kern w:val="36"/>
          <w:sz w:val="37"/>
          <w:szCs w:val="37"/>
          <w:lang w:val="fr-FR"/>
        </w:rPr>
      </w:pPr>
      <w:bookmarkStart w:id="0" w:name="_GoBack"/>
      <w:r w:rsidRPr="00427D27">
        <w:rPr>
          <w:rFonts w:ascii="Segoe UI" w:eastAsia="Times New Roman" w:hAnsi="Segoe UI" w:cs="Segoe UI"/>
          <w:b/>
          <w:bCs/>
          <w:color w:val="303030"/>
          <w:kern w:val="36"/>
          <w:sz w:val="37"/>
          <w:szCs w:val="37"/>
          <w:lang w:val="fr-FR"/>
        </w:rPr>
        <w:t>Préparation</w:t>
      </w:r>
    </w:p>
    <w:bookmarkEnd w:id="0"/>
    <w:p w:rsidR="00427D27" w:rsidRPr="00794358" w:rsidRDefault="00427D27" w:rsidP="00794358">
      <w:pPr>
        <w:shd w:val="clear" w:color="auto" w:fill="FFFFFF"/>
        <w:spacing w:after="240" w:line="240" w:lineRule="auto"/>
        <w:outlineLvl w:val="2"/>
        <w:rPr>
          <w:rFonts w:ascii="Segoe UI Symbol" w:eastAsia="Times New Roman" w:hAnsi="Segoe UI Symbol" w:cs="Segoe UI" w:hint="eastAsia"/>
          <w:b/>
          <w:bCs/>
          <w:color w:val="303030"/>
          <w:sz w:val="27"/>
          <w:szCs w:val="27"/>
          <w:lang w:val="fr-FR" w:eastAsia="ja-JP"/>
        </w:rPr>
      </w:pPr>
      <w:r w:rsidRPr="00427D27">
        <w:rPr>
          <w:rFonts w:ascii="Segoe UI" w:eastAsia="Times New Roman" w:hAnsi="Segoe UI" w:cs="Segoe UI"/>
          <w:b/>
          <w:bCs/>
          <w:color w:val="303030"/>
          <w:sz w:val="27"/>
          <w:szCs w:val="27"/>
          <w:lang w:val="fr-FR"/>
        </w:rPr>
        <w:t xml:space="preserve">Durée : </w:t>
      </w:r>
      <w:r w:rsidR="00794358">
        <w:rPr>
          <w:rFonts w:ascii="Segoe UI" w:eastAsia="Times New Roman" w:hAnsi="Segoe UI" w:cs="Segoe UI"/>
          <w:b/>
          <w:bCs/>
          <w:color w:val="303030"/>
          <w:sz w:val="27"/>
          <w:szCs w:val="27"/>
          <w:lang w:val="fr-FR"/>
        </w:rPr>
        <w:t>12 semaines * 5 séances = 60 s</w:t>
      </w:r>
      <w:r w:rsidR="00794358">
        <w:rPr>
          <w:rFonts w:ascii="Segoe UI Symbol" w:eastAsia="Times New Roman" w:hAnsi="Segoe UI Symbol" w:cs="Segoe UI"/>
          <w:b/>
          <w:bCs/>
          <w:color w:val="303030"/>
          <w:sz w:val="27"/>
          <w:szCs w:val="27"/>
          <w:lang w:val="fr-FR" w:eastAsia="ja-JP"/>
        </w:rPr>
        <w:t>éances</w:t>
      </w:r>
    </w:p>
    <w:p w:rsidR="00427D27" w:rsidRDefault="00427D27" w:rsidP="00427D27">
      <w:pPr>
        <w:pBdr>
          <w:bottom w:val="single" w:sz="6" w:space="4" w:color="EAEAEA"/>
        </w:pBdr>
        <w:shd w:val="clear" w:color="auto" w:fill="FFFFFF"/>
        <w:spacing w:after="240" w:line="240" w:lineRule="auto"/>
        <w:outlineLvl w:val="1"/>
        <w:rPr>
          <w:rFonts w:ascii="Segoe UI" w:eastAsia="Times New Roman" w:hAnsi="Segoe UI" w:cs="Segoe UI"/>
          <w:b/>
          <w:bCs/>
          <w:color w:val="303030"/>
          <w:sz w:val="32"/>
          <w:szCs w:val="32"/>
          <w:lang w:val="fr-FR"/>
        </w:rPr>
      </w:pPr>
      <w:r w:rsidRPr="00427D27">
        <w:rPr>
          <w:rFonts w:ascii="Segoe UI" w:eastAsia="Times New Roman" w:hAnsi="Segoe UI" w:cs="Segoe UI"/>
          <w:b/>
          <w:bCs/>
          <w:color w:val="303030"/>
          <w:sz w:val="32"/>
          <w:szCs w:val="32"/>
          <w:lang w:val="fr-FR"/>
        </w:rPr>
        <w:t>Description sommaire de la matière</w:t>
      </w:r>
      <w:r w:rsidR="00CC5AFF">
        <w:rPr>
          <w:rFonts w:ascii="Segoe UI" w:eastAsia="Times New Roman" w:hAnsi="Segoe UI" w:cs="Segoe UI"/>
          <w:b/>
          <w:bCs/>
          <w:color w:val="303030"/>
          <w:sz w:val="32"/>
          <w:szCs w:val="32"/>
          <w:lang w:val="fr-FR"/>
        </w:rPr>
        <w:t xml:space="preserve"> : </w:t>
      </w:r>
    </w:p>
    <w:p w:rsidR="00427D27" w:rsidRPr="00427D27" w:rsidRDefault="00427D27" w:rsidP="00427D27">
      <w:pPr>
        <w:pBdr>
          <w:bottom w:val="single" w:sz="6" w:space="4" w:color="EAEAEA"/>
        </w:pBdr>
        <w:shd w:val="clear" w:color="auto" w:fill="FFFFFF"/>
        <w:spacing w:after="240" w:line="240" w:lineRule="auto"/>
        <w:outlineLvl w:val="1"/>
        <w:rPr>
          <w:rFonts w:ascii="Segoe UI" w:eastAsia="Times New Roman" w:hAnsi="Segoe UI" w:cs="Segoe UI"/>
          <w:b/>
          <w:bCs/>
          <w:color w:val="303030"/>
          <w:sz w:val="32"/>
          <w:szCs w:val="32"/>
          <w:lang w:val="fr-FR"/>
        </w:rPr>
      </w:pPr>
      <w:r w:rsidRPr="00427D27">
        <w:rPr>
          <w:rFonts w:ascii="Segoe UI" w:eastAsia="Times New Roman" w:hAnsi="Segoe UI" w:cs="Segoe UI"/>
          <w:b/>
          <w:bCs/>
          <w:color w:val="303030"/>
          <w:sz w:val="32"/>
          <w:szCs w:val="32"/>
          <w:lang w:val="fr-FR"/>
        </w:rPr>
        <w:t>Objectif de l'étape 1</w:t>
      </w:r>
    </w:p>
    <w:p w:rsidR="00B56103" w:rsidRPr="00021D35" w:rsidRDefault="00B56103" w:rsidP="00872290">
      <w:pPr>
        <w:shd w:val="clear" w:color="auto" w:fill="FFFFFF"/>
        <w:spacing w:after="240" w:line="240" w:lineRule="auto"/>
        <w:outlineLvl w:val="2"/>
        <w:rPr>
          <w:rFonts w:asciiTheme="majorBidi" w:hAnsiTheme="majorBidi" w:cstheme="majorBidi"/>
          <w:sz w:val="24"/>
          <w:szCs w:val="24"/>
          <w:lang w:val="fr-FR"/>
        </w:rPr>
      </w:pPr>
      <w:r w:rsidRPr="00B56103">
        <w:rPr>
          <w:rFonts w:asciiTheme="majorBidi" w:hAnsiTheme="majorBidi" w:cstheme="majorBidi"/>
          <w:sz w:val="24"/>
          <w:szCs w:val="24"/>
          <w:lang w:val="fr-FR"/>
        </w:rPr>
        <w:t>L’étudiant sera capable d’utiliser et de manipuler les ressources d’un réseau local</w:t>
      </w:r>
      <w:r w:rsidR="00872290">
        <w:rPr>
          <w:rFonts w:asciiTheme="majorBidi" w:hAnsiTheme="majorBidi" w:cstheme="majorBidi"/>
          <w:sz w:val="24"/>
          <w:szCs w:val="24"/>
          <w:lang w:val="fr-FR"/>
        </w:rPr>
        <w:t>,</w:t>
      </w:r>
      <w:r w:rsidR="00021D35" w:rsidRPr="00021D35">
        <w:rPr>
          <w:rFonts w:asciiTheme="majorBidi" w:hAnsiTheme="majorBidi" w:cstheme="majorBidi"/>
          <w:sz w:val="24"/>
          <w:szCs w:val="24"/>
          <w:lang w:val="fr-FR"/>
        </w:rPr>
        <w:t xml:space="preserve"> Créer un sous-réseau pour un petit réseau</w:t>
      </w:r>
      <w:r w:rsidR="00021D35">
        <w:rPr>
          <w:rFonts w:asciiTheme="majorBidi" w:hAnsiTheme="majorBidi" w:cstheme="majorBidi"/>
          <w:sz w:val="24"/>
          <w:szCs w:val="24"/>
          <w:lang w:val="fr-FR"/>
        </w:rPr>
        <w:t xml:space="preserve"> local</w:t>
      </w:r>
      <w:r w:rsidR="00021D35" w:rsidRPr="00021D35">
        <w:rPr>
          <w:rFonts w:asciiTheme="majorBidi" w:hAnsiTheme="majorBidi" w:cstheme="majorBidi"/>
          <w:sz w:val="24"/>
          <w:szCs w:val="24"/>
          <w:lang w:val="fr-FR"/>
        </w:rPr>
        <w:t>, sélectionner les masquages corrects pour accueillir le nombre actuel d’hôtes dans chaque sous-réseau et pour prévoir la croissance future</w:t>
      </w:r>
    </w:p>
    <w:p w:rsidR="00427D27" w:rsidRDefault="00427D27" w:rsidP="00427D27">
      <w:pPr>
        <w:shd w:val="clear" w:color="auto" w:fill="FFFFFF"/>
        <w:spacing w:after="240" w:line="240" w:lineRule="auto"/>
        <w:outlineLvl w:val="2"/>
        <w:rPr>
          <w:rFonts w:ascii="Segoe UI" w:eastAsia="Times New Roman" w:hAnsi="Segoe UI" w:cs="Segoe UI"/>
          <w:b/>
          <w:bCs/>
          <w:color w:val="303030"/>
          <w:sz w:val="27"/>
          <w:szCs w:val="27"/>
          <w:lang w:val="fr-FR"/>
        </w:rPr>
      </w:pPr>
      <w:r w:rsidRPr="00427D27">
        <w:rPr>
          <w:rFonts w:ascii="Segoe UI" w:eastAsia="Times New Roman" w:hAnsi="Segoe UI" w:cs="Segoe UI"/>
          <w:b/>
          <w:bCs/>
          <w:color w:val="303030"/>
          <w:sz w:val="27"/>
          <w:szCs w:val="27"/>
          <w:lang w:val="fr-FR"/>
        </w:rPr>
        <w:t>Balises de contenu</w:t>
      </w:r>
    </w:p>
    <w:tbl>
      <w:tblPr>
        <w:tblW w:w="107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9"/>
        <w:gridCol w:w="2540"/>
        <w:gridCol w:w="3613"/>
        <w:gridCol w:w="2503"/>
      </w:tblGrid>
      <w:tr w:rsidR="0041742F" w:rsidRPr="00427D27" w:rsidTr="00794358">
        <w:trPr>
          <w:tblHeader/>
        </w:trPr>
        <w:tc>
          <w:tcPr>
            <w:tcW w:w="2109" w:type="dxa"/>
            <w:tcBorders>
              <w:top w:val="single" w:sz="6" w:space="0" w:color="DBDBDB"/>
              <w:left w:val="single" w:sz="6" w:space="0" w:color="DBDBDB"/>
              <w:bottom w:val="single" w:sz="12" w:space="0" w:color="BFBFBF"/>
              <w:right w:val="single" w:sz="6" w:space="0" w:color="DBDBDB"/>
            </w:tcBorders>
            <w:shd w:val="clear" w:color="auto" w:fill="F0F0F0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27D27" w:rsidRPr="00427D27" w:rsidRDefault="00427D27" w:rsidP="00427D27">
            <w:pPr>
              <w:spacing w:after="24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03030"/>
                <w:sz w:val="24"/>
                <w:szCs w:val="24"/>
              </w:rPr>
            </w:pPr>
            <w:proofErr w:type="spellStart"/>
            <w:r w:rsidRPr="00427D27">
              <w:rPr>
                <w:rFonts w:ascii="Times New Roman" w:eastAsia="Times New Roman" w:hAnsi="Times New Roman" w:cs="Times New Roman"/>
                <w:b/>
                <w:bCs/>
                <w:color w:val="303030"/>
                <w:sz w:val="24"/>
                <w:szCs w:val="24"/>
              </w:rPr>
              <w:t>Éléments</w:t>
            </w:r>
            <w:proofErr w:type="spellEnd"/>
            <w:r w:rsidRPr="00427D27">
              <w:rPr>
                <w:rFonts w:ascii="Times New Roman" w:eastAsia="Times New Roman" w:hAnsi="Times New Roman" w:cs="Times New Roman"/>
                <w:b/>
                <w:bCs/>
                <w:color w:val="303030"/>
                <w:sz w:val="24"/>
                <w:szCs w:val="24"/>
              </w:rPr>
              <w:t xml:space="preserve"> de </w:t>
            </w:r>
            <w:proofErr w:type="spellStart"/>
            <w:r w:rsidRPr="00427D27">
              <w:rPr>
                <w:rFonts w:ascii="Times New Roman" w:eastAsia="Times New Roman" w:hAnsi="Times New Roman" w:cs="Times New Roman"/>
                <w:b/>
                <w:bCs/>
                <w:color w:val="303030"/>
                <w:sz w:val="24"/>
                <w:szCs w:val="24"/>
              </w:rPr>
              <w:t>compétence</w:t>
            </w:r>
            <w:proofErr w:type="spellEnd"/>
          </w:p>
        </w:tc>
        <w:tc>
          <w:tcPr>
            <w:tcW w:w="2540" w:type="dxa"/>
            <w:tcBorders>
              <w:top w:val="single" w:sz="6" w:space="0" w:color="DBDBDB"/>
              <w:left w:val="single" w:sz="6" w:space="0" w:color="DBDBDB"/>
              <w:bottom w:val="single" w:sz="12" w:space="0" w:color="BFBFBF"/>
              <w:right w:val="single" w:sz="6" w:space="0" w:color="DBDBDB"/>
            </w:tcBorders>
            <w:shd w:val="clear" w:color="auto" w:fill="F0F0F0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27D27" w:rsidRPr="00427D27" w:rsidRDefault="00427D27" w:rsidP="00427D27">
            <w:pPr>
              <w:spacing w:after="24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03030"/>
                <w:sz w:val="24"/>
                <w:szCs w:val="24"/>
              </w:rPr>
            </w:pPr>
            <w:proofErr w:type="spellStart"/>
            <w:r w:rsidRPr="00427D27">
              <w:rPr>
                <w:rFonts w:ascii="Times New Roman" w:eastAsia="Times New Roman" w:hAnsi="Times New Roman" w:cs="Times New Roman"/>
                <w:b/>
                <w:bCs/>
                <w:color w:val="303030"/>
                <w:sz w:val="24"/>
                <w:szCs w:val="24"/>
              </w:rPr>
              <w:t>Savoirs</w:t>
            </w:r>
            <w:proofErr w:type="spellEnd"/>
          </w:p>
        </w:tc>
        <w:tc>
          <w:tcPr>
            <w:tcW w:w="3613" w:type="dxa"/>
            <w:tcBorders>
              <w:top w:val="single" w:sz="6" w:space="0" w:color="DBDBDB"/>
              <w:left w:val="single" w:sz="6" w:space="0" w:color="DBDBDB"/>
              <w:bottom w:val="single" w:sz="12" w:space="0" w:color="BFBFBF"/>
              <w:right w:val="single" w:sz="6" w:space="0" w:color="DBDBDB"/>
            </w:tcBorders>
            <w:shd w:val="clear" w:color="auto" w:fill="F0F0F0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27D27" w:rsidRPr="00427D27" w:rsidRDefault="00427D27" w:rsidP="00427D27">
            <w:pPr>
              <w:spacing w:after="24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03030"/>
                <w:sz w:val="24"/>
                <w:szCs w:val="24"/>
              </w:rPr>
            </w:pPr>
            <w:r w:rsidRPr="00427D27">
              <w:rPr>
                <w:rFonts w:ascii="Times New Roman" w:eastAsia="Times New Roman" w:hAnsi="Times New Roman" w:cs="Times New Roman"/>
                <w:b/>
                <w:bCs/>
                <w:color w:val="303030"/>
                <w:sz w:val="24"/>
                <w:szCs w:val="24"/>
              </w:rPr>
              <w:t>Savoir-Faire</w:t>
            </w:r>
          </w:p>
        </w:tc>
        <w:tc>
          <w:tcPr>
            <w:tcW w:w="2503" w:type="dxa"/>
            <w:tcBorders>
              <w:top w:val="single" w:sz="6" w:space="0" w:color="DBDBDB"/>
              <w:left w:val="single" w:sz="6" w:space="0" w:color="DBDBDB"/>
              <w:bottom w:val="single" w:sz="12" w:space="0" w:color="BFBFBF"/>
              <w:right w:val="single" w:sz="6" w:space="0" w:color="DBDBDB"/>
            </w:tcBorders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27D27" w:rsidRPr="00427D27" w:rsidRDefault="00427D27" w:rsidP="00427D27">
            <w:pPr>
              <w:spacing w:after="24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03030"/>
                <w:sz w:val="24"/>
                <w:szCs w:val="24"/>
              </w:rPr>
            </w:pPr>
            <w:proofErr w:type="spellStart"/>
            <w:r w:rsidRPr="00427D27">
              <w:rPr>
                <w:rFonts w:ascii="Times New Roman" w:eastAsia="Times New Roman" w:hAnsi="Times New Roman" w:cs="Times New Roman"/>
                <w:b/>
                <w:bCs/>
                <w:color w:val="303030"/>
                <w:sz w:val="24"/>
                <w:szCs w:val="24"/>
              </w:rPr>
              <w:t>Critères</w:t>
            </w:r>
            <w:proofErr w:type="spellEnd"/>
            <w:r w:rsidRPr="00427D27">
              <w:rPr>
                <w:rFonts w:ascii="Times New Roman" w:eastAsia="Times New Roman" w:hAnsi="Times New Roman" w:cs="Times New Roman"/>
                <w:b/>
                <w:bCs/>
                <w:color w:val="303030"/>
                <w:sz w:val="24"/>
                <w:szCs w:val="24"/>
              </w:rPr>
              <w:t xml:space="preserve"> de performance</w:t>
            </w:r>
          </w:p>
        </w:tc>
      </w:tr>
      <w:tr w:rsidR="008D0F91" w:rsidRPr="003628E1" w:rsidTr="00794358">
        <w:tc>
          <w:tcPr>
            <w:tcW w:w="2109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27D27" w:rsidRPr="00427D27" w:rsidRDefault="00427D27" w:rsidP="007B6D03">
            <w:pPr>
              <w:spacing w:after="240" w:line="300" w:lineRule="atLeast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fr-FR"/>
              </w:rPr>
            </w:pPr>
            <w:r w:rsidRPr="00427D27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fr-FR"/>
              </w:rPr>
              <w:t>1</w:t>
            </w:r>
            <w:r w:rsidR="00DA5DFE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fr-FR"/>
              </w:rPr>
              <w:t>.</w:t>
            </w:r>
            <w:r w:rsidRPr="00427D27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fr-FR"/>
              </w:rPr>
              <w:t xml:space="preserve"> Identifier les composants d’un </w:t>
            </w:r>
            <w:r w:rsidR="009D22DE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fr-FR"/>
              </w:rPr>
              <w:t xml:space="preserve"> </w:t>
            </w:r>
            <w:r w:rsidR="009D22DE" w:rsidRPr="00794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/>
              </w:rPr>
              <w:t>réseau</w:t>
            </w:r>
            <w:r w:rsidRPr="00794268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427D27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fr-FR"/>
              </w:rPr>
              <w:t>et leurs fonctionnalités</w:t>
            </w:r>
          </w:p>
        </w:tc>
        <w:tc>
          <w:tcPr>
            <w:tcW w:w="2540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62BDD" w:rsidRDefault="00E30906" w:rsidP="00A6559D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794268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Caractéristiques d’un réseau</w:t>
            </w:r>
            <w:r w:rsidR="00562BDD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 : </w:t>
            </w:r>
          </w:p>
          <w:p w:rsidR="00A6559D" w:rsidRPr="00794268" w:rsidRDefault="00562BDD" w:rsidP="00DA5DFE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- </w:t>
            </w:r>
            <w:r w:rsidR="00A6559D" w:rsidRPr="00794268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Portée </w:t>
            </w:r>
          </w:p>
          <w:p w:rsidR="00A6559D" w:rsidRPr="00794268" w:rsidRDefault="00562BDD" w:rsidP="00DA5DFE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- </w:t>
            </w:r>
            <w:r w:rsidR="00A6559D" w:rsidRPr="00794268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Nombres de nœuds</w:t>
            </w:r>
          </w:p>
          <w:p w:rsidR="00E30906" w:rsidRPr="00794268" w:rsidRDefault="00562BDD" w:rsidP="00DA5DFE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- </w:t>
            </w:r>
            <w:r w:rsidR="00A6559D" w:rsidRPr="00794268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Débit du réseau</w:t>
            </w:r>
          </w:p>
        </w:tc>
        <w:tc>
          <w:tcPr>
            <w:tcW w:w="3613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A6559D" w:rsidRPr="00BB1813" w:rsidRDefault="00A6559D" w:rsidP="0034028B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Définir un réseau</w:t>
            </w:r>
          </w:p>
          <w:p w:rsidR="00A6559D" w:rsidRPr="00BB1813" w:rsidRDefault="00A6559D" w:rsidP="00562BDD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Citer quelques avantages de la mise en réseau</w:t>
            </w:r>
          </w:p>
          <w:p w:rsidR="00A6559D" w:rsidRPr="00BB1813" w:rsidRDefault="00A6559D" w:rsidP="00BB1813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Comparer les réseaux (PAN – LAN – WAN)</w:t>
            </w:r>
          </w:p>
          <w:p w:rsidR="00E30906" w:rsidRPr="00BB1813" w:rsidRDefault="00BB1813" w:rsidP="0034028B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Définir NIC</w:t>
            </w:r>
          </w:p>
        </w:tc>
        <w:tc>
          <w:tcPr>
            <w:tcW w:w="2503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27D27" w:rsidRPr="00A40B91" w:rsidRDefault="00427D27" w:rsidP="00427D27">
            <w:pPr>
              <w:spacing w:after="240" w:line="300" w:lineRule="atLeast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fr-FR"/>
              </w:rPr>
            </w:pPr>
          </w:p>
        </w:tc>
      </w:tr>
      <w:tr w:rsidR="008D0F91" w:rsidRPr="00794358" w:rsidTr="00794358">
        <w:tc>
          <w:tcPr>
            <w:tcW w:w="2109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8D0F91" w:rsidRPr="00A40B91" w:rsidRDefault="008D0F91" w:rsidP="00427D27">
            <w:pPr>
              <w:spacing w:after="240" w:line="30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/>
              </w:rPr>
            </w:pPr>
          </w:p>
        </w:tc>
        <w:tc>
          <w:tcPr>
            <w:tcW w:w="2540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8D0F91" w:rsidRPr="00794268" w:rsidRDefault="008D0F91" w:rsidP="008D0F91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794268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Câblages d’un réseau </w:t>
            </w:r>
          </w:p>
        </w:tc>
        <w:tc>
          <w:tcPr>
            <w:tcW w:w="3613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8D0F91" w:rsidRPr="00BB1813" w:rsidRDefault="00562BDD" w:rsidP="00EA6A2C">
            <w:pPr>
              <w:spacing w:after="0" w:line="300" w:lineRule="atLeast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Identifier les différents types de câbles utilisés sur le marché</w:t>
            </w:r>
            <w:r w:rsidR="00440FD2"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 et leurs connecteurs :</w:t>
            </w:r>
          </w:p>
          <w:p w:rsidR="00440FD2" w:rsidRPr="00BB1813" w:rsidRDefault="00440FD2" w:rsidP="00440FD2">
            <w:pPr>
              <w:pStyle w:val="ListParagraph"/>
              <w:numPr>
                <w:ilvl w:val="0"/>
                <w:numId w:val="3"/>
              </w:num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UTP – STP  </w:t>
            </w:r>
          </w:p>
          <w:p w:rsidR="00440FD2" w:rsidRPr="00BB1813" w:rsidRDefault="00440FD2" w:rsidP="00440FD2">
            <w:pPr>
              <w:pStyle w:val="ListParagraph"/>
              <w:numPr>
                <w:ilvl w:val="0"/>
                <w:numId w:val="3"/>
              </w:num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Coaxial</w:t>
            </w:r>
          </w:p>
          <w:p w:rsidR="00440FD2" w:rsidRPr="00BB1813" w:rsidRDefault="00440FD2" w:rsidP="00440FD2">
            <w:pPr>
              <w:pStyle w:val="ListParagraph"/>
              <w:numPr>
                <w:ilvl w:val="0"/>
                <w:numId w:val="3"/>
              </w:num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Fibre optique : monomode / multimode </w:t>
            </w:r>
          </w:p>
          <w:p w:rsidR="00562BDD" w:rsidRPr="00BB1813" w:rsidRDefault="00440FD2" w:rsidP="00440FD2">
            <w:pPr>
              <w:pStyle w:val="ListParagraph"/>
              <w:numPr>
                <w:ilvl w:val="0"/>
                <w:numId w:val="3"/>
              </w:num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Connecteurs : RJ45 – SC – FC – BNC</w:t>
            </w:r>
          </w:p>
        </w:tc>
        <w:tc>
          <w:tcPr>
            <w:tcW w:w="2503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EA6A2C" w:rsidRPr="00EA6A2C" w:rsidRDefault="00EA6A2C" w:rsidP="00EA6A2C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A6A2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Identifier les câbles réseaux et leurs connecteurs</w:t>
            </w:r>
          </w:p>
          <w:p w:rsidR="008D0F91" w:rsidRPr="00EA6A2C" w:rsidRDefault="00440FD2" w:rsidP="00EA6A2C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440FD2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Sertir un câble UTP (câblage droit)</w:t>
            </w:r>
          </w:p>
        </w:tc>
      </w:tr>
      <w:tr w:rsidR="008D0F91" w:rsidRPr="00794358" w:rsidTr="00794358">
        <w:tc>
          <w:tcPr>
            <w:tcW w:w="2109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27D27" w:rsidRPr="00CC5AFF" w:rsidRDefault="00427D27" w:rsidP="00427D27">
            <w:pPr>
              <w:spacing w:after="240" w:line="300" w:lineRule="atLeast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fr-FR"/>
              </w:rPr>
            </w:pPr>
          </w:p>
        </w:tc>
        <w:tc>
          <w:tcPr>
            <w:tcW w:w="2540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B44295" w:rsidRPr="00794268" w:rsidRDefault="00427D27" w:rsidP="00507400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794268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Principaux composants d’un </w:t>
            </w:r>
            <w:r w:rsidR="009D22DE" w:rsidRPr="00794268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réseau</w:t>
            </w:r>
            <w:r w:rsidR="00E960A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 </w:t>
            </w:r>
          </w:p>
        </w:tc>
        <w:tc>
          <w:tcPr>
            <w:tcW w:w="3613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62BDD" w:rsidRPr="00BB1813" w:rsidRDefault="00674C34" w:rsidP="00EA6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-</w:t>
            </w:r>
            <w:r w:rsidR="00562BDD"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Différencier les composants d’un réseau selon leurs caractéristiques et leurs utilisations</w:t>
            </w:r>
          </w:p>
          <w:p w:rsidR="00020037" w:rsidRPr="00BB1813" w:rsidRDefault="00020037" w:rsidP="00020037">
            <w:pPr>
              <w:pStyle w:val="ListParagraph"/>
              <w:numPr>
                <w:ilvl w:val="0"/>
                <w:numId w:val="5"/>
              </w:num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Repeater</w:t>
            </w:r>
            <w:proofErr w:type="spellEnd"/>
          </w:p>
          <w:p w:rsidR="00020037" w:rsidRPr="00BB1813" w:rsidRDefault="00020037" w:rsidP="00020037">
            <w:pPr>
              <w:pStyle w:val="ListParagraph"/>
              <w:numPr>
                <w:ilvl w:val="0"/>
                <w:numId w:val="5"/>
              </w:num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Hub</w:t>
            </w:r>
          </w:p>
          <w:p w:rsidR="00020037" w:rsidRPr="00BB1813" w:rsidRDefault="00020037" w:rsidP="00020037">
            <w:pPr>
              <w:pStyle w:val="ListParagraph"/>
              <w:numPr>
                <w:ilvl w:val="0"/>
                <w:numId w:val="5"/>
              </w:num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Switch</w:t>
            </w:r>
          </w:p>
          <w:p w:rsidR="00020037" w:rsidRPr="00BB1813" w:rsidRDefault="00020037" w:rsidP="00020037">
            <w:pPr>
              <w:pStyle w:val="ListParagraph"/>
              <w:numPr>
                <w:ilvl w:val="0"/>
                <w:numId w:val="5"/>
              </w:num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Router </w:t>
            </w:r>
          </w:p>
          <w:p w:rsidR="00562BDD" w:rsidRPr="00BB1813" w:rsidRDefault="00020037" w:rsidP="00020037">
            <w:pPr>
              <w:pStyle w:val="ListParagraph"/>
              <w:numPr>
                <w:ilvl w:val="0"/>
                <w:numId w:val="5"/>
              </w:num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Bridge</w:t>
            </w:r>
          </w:p>
          <w:p w:rsidR="00B44295" w:rsidRPr="0089075E" w:rsidRDefault="00674C34" w:rsidP="0089075E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-</w:t>
            </w:r>
            <w:r w:rsidR="00562BDD"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Comparer les différents composants</w:t>
            </w:r>
          </w:p>
        </w:tc>
        <w:tc>
          <w:tcPr>
            <w:tcW w:w="2503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E960A0" w:rsidRPr="00020037" w:rsidRDefault="00EA6A2C" w:rsidP="00020037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Définition, Utilité</w:t>
            </w:r>
            <w:r w:rsidR="00E960A0" w:rsidRPr="00E960A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et</w:t>
            </w:r>
            <w:r w:rsidR="00562BDD" w:rsidRPr="00E960A0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caractéristiques</w:t>
            </w:r>
            <w:r w:rsidR="0002003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des composants réseaux.</w:t>
            </w:r>
          </w:p>
        </w:tc>
      </w:tr>
      <w:tr w:rsidR="0034028B" w:rsidRPr="00794358" w:rsidTr="00794358">
        <w:tc>
          <w:tcPr>
            <w:tcW w:w="2109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946F2C" w:rsidRPr="00020037" w:rsidRDefault="00B44295" w:rsidP="00946F2C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2003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2. </w:t>
            </w:r>
            <w:r w:rsidR="00B13C72" w:rsidRPr="0002003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Comprendre la communication réseau</w:t>
            </w:r>
            <w:r w:rsidR="00946F2C" w:rsidRPr="0002003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(Les </w:t>
            </w:r>
            <w:r w:rsidR="00E0393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Protocoles de base</w:t>
            </w:r>
          </w:p>
          <w:p w:rsidR="00B44295" w:rsidRPr="005909D1" w:rsidRDefault="00B44295" w:rsidP="00B44295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540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B13C72" w:rsidRPr="0066629C" w:rsidRDefault="00B13C72" w:rsidP="00427D27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66629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Modèle OSI</w:t>
            </w:r>
          </w:p>
          <w:p w:rsidR="00B13C72" w:rsidRPr="0066629C" w:rsidRDefault="00B13C72" w:rsidP="00427D27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66629C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Modèle TCP/IP </w:t>
            </w:r>
          </w:p>
          <w:p w:rsidR="00B44295" w:rsidRPr="00B44295" w:rsidRDefault="00946F2C" w:rsidP="00427D27">
            <w:pPr>
              <w:spacing w:after="240" w:line="30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/>
              </w:rPr>
            </w:pPr>
            <w:r w:rsidRPr="006662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/>
              </w:rPr>
              <w:t>[</w:t>
            </w:r>
            <w:r w:rsidR="00B13C72" w:rsidRPr="006662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/>
              </w:rPr>
              <w:t xml:space="preserve"> </w:t>
            </w:r>
            <w:r w:rsidRPr="006662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/>
              </w:rPr>
              <w:t>Les composants URL : Protocol / Domain/port/</w:t>
            </w:r>
            <w:proofErr w:type="spellStart"/>
            <w:r w:rsidRPr="006662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/>
              </w:rPr>
              <w:t>path</w:t>
            </w:r>
            <w:proofErr w:type="spellEnd"/>
            <w:r w:rsidRPr="006662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/>
              </w:rPr>
              <w:t>] ?</w:t>
            </w:r>
            <w:r w:rsidR="00EA6A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/>
              </w:rPr>
              <w:t>?</w:t>
            </w:r>
          </w:p>
        </w:tc>
        <w:tc>
          <w:tcPr>
            <w:tcW w:w="3613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9838F5" w:rsidRPr="00BB1813" w:rsidRDefault="00674C34" w:rsidP="00427D27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-</w:t>
            </w:r>
            <w:r w:rsidR="009838F5"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Schématiser le modèle OSI</w:t>
            </w:r>
          </w:p>
          <w:p w:rsidR="009838F5" w:rsidRPr="00BB1813" w:rsidRDefault="00674C34" w:rsidP="00427D27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-</w:t>
            </w:r>
            <w:r w:rsidR="009838F5"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Lister quelques rôles de chacune des couches OSI</w:t>
            </w:r>
          </w:p>
          <w:p w:rsidR="00020037" w:rsidRPr="00BB1813" w:rsidRDefault="00674C34" w:rsidP="00912327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-</w:t>
            </w:r>
            <w:r w:rsidR="009838F5"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Définir un protocole</w:t>
            </w:r>
            <w:r w:rsidR="00020037" w:rsidRPr="00BB1813">
              <w:rPr>
                <w:rFonts w:ascii="Calibri" w:eastAsia="Times New Roman" w:hAnsi="Calibri" w:cs="Calibri"/>
                <w:sz w:val="20"/>
                <w:szCs w:val="20"/>
                <w:lang w:val="fr-FR"/>
              </w:rPr>
              <w:t xml:space="preserve"> (</w:t>
            </w:r>
            <w:r w:rsidR="00020037"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ARP – FTP – </w:t>
            </w:r>
            <w:r w:rsidR="00912327"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DNS – http </w:t>
            </w:r>
            <w:r w:rsidR="0066629C"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–</w:t>
            </w:r>
            <w:r w:rsidR="00912327"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912327" w:rsidRPr="00BB1813">
              <w:rPr>
                <w:rFonts w:ascii="Calibri" w:eastAsia="Times New Roman" w:hAnsi="Calibri" w:cs="Calibri"/>
                <w:sz w:val="20"/>
                <w:szCs w:val="20"/>
                <w:lang w:val="fr-FR"/>
              </w:rPr>
              <w:t>POP3 et IMAP4.</w:t>
            </w:r>
            <w:r w:rsidR="0066629C" w:rsidRPr="00BB1813">
              <w:rPr>
                <w:rFonts w:ascii="Calibri" w:eastAsia="Times New Roman" w:hAnsi="Calibri" w:cs="Calibri"/>
                <w:sz w:val="20"/>
                <w:szCs w:val="20"/>
                <w:lang w:val="fr-FR"/>
              </w:rPr>
              <w:t>)</w:t>
            </w:r>
          </w:p>
          <w:p w:rsidR="00912327" w:rsidRPr="00BB1813" w:rsidRDefault="00674C34" w:rsidP="00912327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-</w:t>
            </w:r>
            <w:r w:rsidR="00912327"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Définir </w:t>
            </w:r>
            <w:r w:rsidR="0066629C"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et Identifier</w:t>
            </w:r>
            <w:r w:rsidR="00912327"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correctement le format d'une adresse MAC.</w:t>
            </w:r>
          </w:p>
          <w:p w:rsidR="00912327" w:rsidRPr="00BB1813" w:rsidRDefault="00674C34" w:rsidP="00912327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-</w:t>
            </w:r>
            <w:r w:rsidR="00912327"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Comparer MAC vs IP</w:t>
            </w:r>
          </w:p>
          <w:p w:rsidR="00B13C72" w:rsidRPr="00BB1813" w:rsidRDefault="00674C34" w:rsidP="00912327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-</w:t>
            </w:r>
            <w:r w:rsidR="00407BE4"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Comparer les protocoles TCP et UDP.</w:t>
            </w:r>
          </w:p>
        </w:tc>
        <w:tc>
          <w:tcPr>
            <w:tcW w:w="2503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3C4378" w:rsidRDefault="003C4378" w:rsidP="003C4378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3C4378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Les bases des protocoles réseau en couches et la comparaison des deux principaux modèles de référence : OSI et TCP/IP</w:t>
            </w:r>
          </w:p>
          <w:p w:rsidR="003C4378" w:rsidRDefault="003C4378" w:rsidP="003C4378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5909D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Associer les matériels réseaux à chacune des couches OSI</w:t>
            </w:r>
          </w:p>
          <w:p w:rsidR="003C4378" w:rsidRPr="0089075E" w:rsidRDefault="003C4378" w:rsidP="003C4378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89075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Comprendre la hiérarchie du DNS</w:t>
            </w:r>
          </w:p>
          <w:p w:rsidR="00020037" w:rsidRPr="003C4378" w:rsidRDefault="003C4378" w:rsidP="003C4378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89075E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Fonctionnement simplifié du DNS</w:t>
            </w:r>
          </w:p>
        </w:tc>
      </w:tr>
      <w:tr w:rsidR="0034028B" w:rsidRPr="00674C34" w:rsidTr="00794358">
        <w:tc>
          <w:tcPr>
            <w:tcW w:w="2109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B13C72" w:rsidRPr="00020037" w:rsidRDefault="00B13C72" w:rsidP="00427D27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2003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3</w:t>
            </w:r>
            <w:r w:rsidR="0002003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.</w:t>
            </w:r>
            <w:r w:rsidRPr="0002003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comprendre les concepts de mise en réseau.</w:t>
            </w:r>
          </w:p>
        </w:tc>
        <w:tc>
          <w:tcPr>
            <w:tcW w:w="2540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B13C72" w:rsidRPr="00020037" w:rsidRDefault="00B13C72" w:rsidP="00796CE2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2003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Topologies filaires</w:t>
            </w:r>
          </w:p>
          <w:p w:rsidR="0066629C" w:rsidRPr="003628E1" w:rsidRDefault="00CC70E3" w:rsidP="003628E1">
            <w:pPr>
              <w:spacing w:after="240" w:line="30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/>
              </w:rPr>
            </w:pPr>
            <w:r w:rsidRPr="00674C34"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val="fr-FR"/>
              </w:rPr>
              <w:t>Techniques transmission WPAN</w:t>
            </w:r>
            <w:r w:rsidR="00674C34"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val="fr-FR"/>
              </w:rPr>
              <w:t> ??</w:t>
            </w:r>
          </w:p>
        </w:tc>
        <w:tc>
          <w:tcPr>
            <w:tcW w:w="3613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B13C72" w:rsidRPr="00BB1813" w:rsidRDefault="0066629C" w:rsidP="00674C34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Schématiser les différentes topologies</w:t>
            </w:r>
            <w:r w:rsidRPr="00BB181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fr-FR"/>
              </w:rPr>
              <w:t xml:space="preserve"> </w:t>
            </w:r>
            <w:r w:rsidR="00796CE2"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filaires :</w:t>
            </w:r>
            <w:r w:rsidRPr="00BB181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:rsidR="00796CE2" w:rsidRPr="00674C34" w:rsidRDefault="0066629C" w:rsidP="00674C34">
            <w:pPr>
              <w:pStyle w:val="ListParagraph"/>
              <w:numPr>
                <w:ilvl w:val="0"/>
                <w:numId w:val="5"/>
              </w:numPr>
              <w:spacing w:after="240" w:line="300" w:lineRule="atLeast"/>
              <w:ind w:left="167" w:hanging="219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674C34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Présenter les tech</w:t>
            </w:r>
            <w:r w:rsidR="00674C34" w:rsidRPr="00674C34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niques de transmission sans fil</w:t>
            </w:r>
          </w:p>
        </w:tc>
        <w:tc>
          <w:tcPr>
            <w:tcW w:w="2503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674C34" w:rsidRPr="00021D35" w:rsidRDefault="00EA6A2C" w:rsidP="00EA6A2C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021D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Comprendre les caractéristiques </w:t>
            </w:r>
            <w:r w:rsidR="00674C34" w:rsidRPr="00021D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Topologies Star / Ring / </w:t>
            </w:r>
            <w:proofErr w:type="spellStart"/>
            <w:r w:rsidR="00674C34" w:rsidRPr="00021D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Hybrid</w:t>
            </w:r>
            <w:proofErr w:type="spellEnd"/>
            <w:r w:rsidR="00674C34" w:rsidRPr="00021D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/ Bus </w:t>
            </w:r>
          </w:p>
          <w:p w:rsidR="00674C34" w:rsidRDefault="00674C34" w:rsidP="00427D27">
            <w:p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74C34">
              <w:rPr>
                <w:rFonts w:ascii="Times New Roman" w:eastAsia="Times New Roman" w:hAnsi="Times New Roman" w:cs="Times New Roman"/>
                <w:sz w:val="20"/>
                <w:szCs w:val="20"/>
              </w:rPr>
              <w:t>Wifi</w:t>
            </w:r>
            <w:proofErr w:type="spellEnd"/>
            <w:r w:rsidRPr="00674C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Hotspot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B13C72" w:rsidRPr="00674C34" w:rsidRDefault="00674C34" w:rsidP="00427D27">
            <w:pPr>
              <w:spacing w:after="240" w:line="300" w:lineRule="atLeast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proofErr w:type="spellStart"/>
            <w:r w:rsidRPr="00674C34">
              <w:rPr>
                <w:rFonts w:ascii="Times New Roman" w:eastAsia="Times New Roman" w:hAnsi="Times New Roman" w:cs="Times New Roman"/>
                <w:color w:val="FFC000"/>
                <w:sz w:val="20"/>
                <w:szCs w:val="20"/>
              </w:rPr>
              <w:t>bluetooth</w:t>
            </w:r>
            <w:proofErr w:type="spellEnd"/>
            <w:r w:rsidRPr="00674C34">
              <w:rPr>
                <w:rFonts w:ascii="Times New Roman" w:eastAsia="Times New Roman" w:hAnsi="Times New Roman" w:cs="Times New Roman"/>
                <w:color w:val="FFC000"/>
                <w:sz w:val="20"/>
                <w:szCs w:val="20"/>
              </w:rPr>
              <w:t xml:space="preserve"> – Infrared</w:t>
            </w:r>
            <w:r>
              <w:rPr>
                <w:rFonts w:ascii="Times New Roman" w:eastAsia="Times New Roman" w:hAnsi="Times New Roman" w:cs="Times New Roman"/>
                <w:color w:val="FFC000"/>
                <w:sz w:val="20"/>
                <w:szCs w:val="20"/>
              </w:rPr>
              <w:t>??</w:t>
            </w:r>
          </w:p>
        </w:tc>
      </w:tr>
      <w:tr w:rsidR="008D0F91" w:rsidRPr="00794358" w:rsidTr="00794358">
        <w:tc>
          <w:tcPr>
            <w:tcW w:w="2109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27D27" w:rsidRPr="003628E1" w:rsidRDefault="00946F2C" w:rsidP="00427D27">
            <w:pPr>
              <w:spacing w:after="240" w:line="300" w:lineRule="atLeast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fr-FR"/>
              </w:rPr>
            </w:pPr>
            <w:r w:rsidRPr="003628E1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fr-FR"/>
              </w:rPr>
              <w:lastRenderedPageBreak/>
              <w:t>4</w:t>
            </w:r>
            <w:r w:rsidR="00020037" w:rsidRPr="003628E1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fr-FR"/>
              </w:rPr>
              <w:t>.</w:t>
            </w:r>
            <w:r w:rsidR="00427D27" w:rsidRPr="003628E1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fr-FR"/>
              </w:rPr>
              <w:t xml:space="preserve"> Etablir une connexion</w:t>
            </w:r>
          </w:p>
        </w:tc>
        <w:tc>
          <w:tcPr>
            <w:tcW w:w="2540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912327" w:rsidRPr="003628E1" w:rsidRDefault="00912327" w:rsidP="00912327">
            <w:pPr>
              <w:spacing w:after="240" w:line="300" w:lineRule="atLeast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fr-FR"/>
              </w:rPr>
            </w:pPr>
            <w:r w:rsidRPr="003628E1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fr-FR"/>
              </w:rPr>
              <w:t>Adressage logique</w:t>
            </w:r>
            <w:r w:rsidR="00FF76BB" w:rsidRPr="003628E1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fr-FR"/>
              </w:rPr>
              <w:t xml:space="preserve"> IPv4</w:t>
            </w:r>
          </w:p>
          <w:p w:rsidR="008E2F68" w:rsidRPr="003628E1" w:rsidRDefault="008E2F68" w:rsidP="00794358">
            <w:pPr>
              <w:spacing w:after="240" w:line="30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/>
              </w:rPr>
            </w:pPr>
          </w:p>
        </w:tc>
        <w:tc>
          <w:tcPr>
            <w:tcW w:w="3613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8E2F68" w:rsidRPr="00BB1813" w:rsidRDefault="00674C34" w:rsidP="00AE50AF">
            <w:pPr>
              <w:spacing w:after="240" w:line="300" w:lineRule="atLeast"/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>-</w:t>
            </w:r>
            <w:r w:rsidR="00912327" w:rsidRPr="00BB1813"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 xml:space="preserve">Expliquer le </w:t>
            </w:r>
            <w:r w:rsidR="007771F4" w:rsidRPr="00BB1813"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>rôle</w:t>
            </w:r>
            <w:r w:rsidR="00912327" w:rsidRPr="00BB1813"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 xml:space="preserve"> du </w:t>
            </w:r>
            <w:r w:rsidR="00CC70E3" w:rsidRPr="00BB1813"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>Network IP</w:t>
            </w:r>
            <w:r w:rsidR="00912327" w:rsidRPr="00BB1813"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 xml:space="preserve">, </w:t>
            </w:r>
            <w:r w:rsidR="00CC70E3" w:rsidRPr="00BB1813"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>Broadcast IP</w:t>
            </w:r>
            <w:r w:rsidR="00912327" w:rsidRPr="00BB1813"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 xml:space="preserve">, </w:t>
            </w:r>
            <w:proofErr w:type="spellStart"/>
            <w:r w:rsidR="008E2F68" w:rsidRPr="00BB1813"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>Subnet</w:t>
            </w:r>
            <w:proofErr w:type="spellEnd"/>
            <w:r w:rsidR="008E2F68" w:rsidRPr="00BB1813"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E2F68" w:rsidRPr="00BB1813"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>mask</w:t>
            </w:r>
            <w:proofErr w:type="spellEnd"/>
            <w:r w:rsidR="00912327" w:rsidRPr="00BB1813"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 xml:space="preserve">, </w:t>
            </w:r>
            <w:proofErr w:type="spellStart"/>
            <w:r w:rsidR="00912327" w:rsidRPr="00BB1813"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>loopback</w:t>
            </w:r>
            <w:proofErr w:type="spellEnd"/>
            <w:r w:rsidR="00912327" w:rsidRPr="00BB1813"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 xml:space="preserve"> IP</w:t>
            </w:r>
            <w:r w:rsidR="00AE50AF" w:rsidRPr="00BB1813"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>, Gateway IP, CIDR)</w:t>
            </w:r>
          </w:p>
          <w:p w:rsidR="007771F4" w:rsidRPr="00BB1813" w:rsidRDefault="00674C34" w:rsidP="00AE50AF">
            <w:pPr>
              <w:spacing w:after="240" w:line="300" w:lineRule="atLeast"/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 xml:space="preserve">- </w:t>
            </w:r>
            <w:r w:rsidR="007771F4" w:rsidRPr="00BB1813"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>Identifier</w:t>
            </w:r>
            <w:r w:rsidR="00AE50AF" w:rsidRPr="00BB1813"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 xml:space="preserve"> si une adresse</w:t>
            </w:r>
            <w:r w:rsidR="007771F4" w:rsidRPr="00BB1813"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 xml:space="preserve"> IP </w:t>
            </w:r>
            <w:r w:rsidR="00AE50AF" w:rsidRPr="00BB1813"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 xml:space="preserve">est </w:t>
            </w:r>
            <w:r w:rsidR="00083BB8" w:rsidRPr="00BB1813"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>privée</w:t>
            </w:r>
            <w:r w:rsidR="007771F4" w:rsidRPr="00BB1813"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 xml:space="preserve"> ou publique</w:t>
            </w:r>
          </w:p>
          <w:p w:rsidR="007771F4" w:rsidRPr="003628E1" w:rsidRDefault="00674C34" w:rsidP="008E0B7E">
            <w:pPr>
              <w:spacing w:after="240" w:line="300" w:lineRule="atLeast"/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 xml:space="preserve">- </w:t>
            </w:r>
            <w:r w:rsidR="007771F4" w:rsidRPr="003628E1"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 xml:space="preserve">Identifier le format de l’adresse </w:t>
            </w:r>
            <w:r w:rsidR="00742113" w:rsidRPr="003628E1"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>IPv6</w:t>
            </w:r>
          </w:p>
          <w:p w:rsidR="005B08A6" w:rsidRPr="00BB1813" w:rsidRDefault="00674C34" w:rsidP="005B08A6">
            <w:pPr>
              <w:spacing w:after="240" w:line="300" w:lineRule="atLeast"/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 xml:space="preserve">- </w:t>
            </w:r>
            <w:r w:rsidR="005B08A6" w:rsidRPr="00BB1813">
              <w:rPr>
                <w:rFonts w:ascii="Times New Roman" w:eastAsia="Times New Roman" w:hAnsi="Times New Roman" w:cs="Times New Roman"/>
                <w:color w:val="303030"/>
                <w:sz w:val="20"/>
                <w:szCs w:val="20"/>
                <w:lang w:val="fr-FR"/>
              </w:rPr>
              <w:t>Définir une adresse dynamique DHCP</w:t>
            </w:r>
          </w:p>
        </w:tc>
        <w:tc>
          <w:tcPr>
            <w:tcW w:w="2503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07BE4" w:rsidRPr="00674C34" w:rsidRDefault="00407BE4" w:rsidP="00021D35">
            <w:pPr>
              <w:pStyle w:val="ListParagraph"/>
              <w:numPr>
                <w:ilvl w:val="0"/>
                <w:numId w:val="1"/>
              </w:numPr>
              <w:spacing w:after="0" w:line="300" w:lineRule="atLeast"/>
              <w:ind w:left="310"/>
              <w:rPr>
                <w:rFonts w:asciiTheme="majorBidi" w:eastAsia="Times New Roman" w:hAnsiTheme="majorBidi" w:cstheme="majorBidi"/>
                <w:sz w:val="20"/>
                <w:szCs w:val="20"/>
                <w:lang w:val="fr-FR"/>
              </w:rPr>
            </w:pPr>
            <w:r w:rsidRPr="00674C34">
              <w:rPr>
                <w:rFonts w:asciiTheme="majorBidi" w:eastAsia="Times New Roman" w:hAnsiTheme="majorBidi" w:cstheme="majorBidi"/>
                <w:sz w:val="20"/>
                <w:szCs w:val="20"/>
                <w:lang w:val="fr-FR"/>
              </w:rPr>
              <w:t>Prouver que 2 adresses IP appartiennent au même sous-réseau.</w:t>
            </w:r>
          </w:p>
          <w:p w:rsidR="00021D35" w:rsidRPr="00021D35" w:rsidRDefault="007771F4" w:rsidP="00021D35">
            <w:pPr>
              <w:pStyle w:val="ListParagraph"/>
              <w:numPr>
                <w:ilvl w:val="0"/>
                <w:numId w:val="1"/>
              </w:numPr>
              <w:spacing w:after="0" w:line="300" w:lineRule="atLeast"/>
              <w:ind w:left="310"/>
              <w:rPr>
                <w:rFonts w:asciiTheme="majorBidi" w:eastAsia="Times New Roman" w:hAnsiTheme="majorBidi" w:cstheme="majorBidi"/>
                <w:sz w:val="20"/>
                <w:szCs w:val="20"/>
                <w:lang w:val="fr-FR"/>
              </w:rPr>
            </w:pPr>
            <w:r w:rsidRPr="00674C34">
              <w:rPr>
                <w:rFonts w:asciiTheme="majorBidi" w:eastAsia="Times New Roman" w:hAnsiTheme="majorBidi" w:cstheme="majorBidi"/>
                <w:sz w:val="20"/>
                <w:szCs w:val="20"/>
                <w:lang w:val="fr-FR"/>
              </w:rPr>
              <w:t>Identifier les adresses IP valides</w:t>
            </w:r>
          </w:p>
        </w:tc>
      </w:tr>
    </w:tbl>
    <w:p w:rsidR="00376D2D" w:rsidRPr="00427D27" w:rsidRDefault="00427D27" w:rsidP="00376D2D">
      <w:pPr>
        <w:pBdr>
          <w:bottom w:val="single" w:sz="6" w:space="4" w:color="EAEAEA"/>
        </w:pBdr>
        <w:shd w:val="clear" w:color="auto" w:fill="FFFFFF"/>
        <w:spacing w:after="240" w:line="240" w:lineRule="auto"/>
        <w:outlineLvl w:val="1"/>
        <w:rPr>
          <w:rFonts w:ascii="Segoe UI" w:eastAsia="Times New Roman" w:hAnsi="Segoe UI" w:cs="Segoe UI"/>
          <w:b/>
          <w:bCs/>
          <w:color w:val="303030"/>
          <w:sz w:val="32"/>
          <w:szCs w:val="32"/>
          <w:lang w:val="fr-FR"/>
        </w:rPr>
      </w:pPr>
      <w:r w:rsidRPr="00427D27">
        <w:rPr>
          <w:rFonts w:ascii="Segoe UI" w:eastAsia="Times New Roman" w:hAnsi="Segoe UI" w:cs="Segoe UI"/>
          <w:b/>
          <w:bCs/>
          <w:color w:val="303030"/>
          <w:sz w:val="32"/>
          <w:szCs w:val="32"/>
          <w:lang w:val="fr-FR"/>
        </w:rPr>
        <w:t>Objectif de l'étape 2</w:t>
      </w:r>
    </w:p>
    <w:p w:rsidR="00376D2D" w:rsidRDefault="00376D2D" w:rsidP="00427D27">
      <w:pPr>
        <w:shd w:val="clear" w:color="auto" w:fill="FFFFFF"/>
        <w:spacing w:after="240" w:line="240" w:lineRule="auto"/>
        <w:outlineLvl w:val="2"/>
        <w:rPr>
          <w:rFonts w:ascii="Segoe UI" w:eastAsia="Times New Roman" w:hAnsi="Segoe UI" w:cs="Segoe UI"/>
          <w:b/>
          <w:bCs/>
          <w:color w:val="303030"/>
          <w:sz w:val="27"/>
          <w:szCs w:val="27"/>
          <w:lang w:val="fr-FR"/>
        </w:rPr>
      </w:pPr>
    </w:p>
    <w:p w:rsidR="00427D27" w:rsidRPr="00427D27" w:rsidRDefault="00427D27" w:rsidP="00427D27">
      <w:pPr>
        <w:shd w:val="clear" w:color="auto" w:fill="FFFFFF"/>
        <w:spacing w:after="240" w:line="240" w:lineRule="auto"/>
        <w:outlineLvl w:val="2"/>
        <w:rPr>
          <w:rFonts w:ascii="Segoe UI" w:eastAsia="Times New Roman" w:hAnsi="Segoe UI" w:cs="Segoe UI"/>
          <w:b/>
          <w:bCs/>
          <w:color w:val="303030"/>
          <w:sz w:val="27"/>
          <w:szCs w:val="27"/>
          <w:lang w:val="fr-FR"/>
        </w:rPr>
      </w:pPr>
      <w:r w:rsidRPr="00427D27">
        <w:rPr>
          <w:rFonts w:ascii="Segoe UI" w:eastAsia="Times New Roman" w:hAnsi="Segoe UI" w:cs="Segoe UI"/>
          <w:b/>
          <w:bCs/>
          <w:color w:val="303030"/>
          <w:sz w:val="27"/>
          <w:szCs w:val="27"/>
          <w:lang w:val="fr-FR"/>
        </w:rPr>
        <w:t>Balises de contenu</w:t>
      </w:r>
    </w:p>
    <w:tbl>
      <w:tblPr>
        <w:tblW w:w="107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4"/>
        <w:gridCol w:w="2533"/>
        <w:gridCol w:w="2977"/>
        <w:gridCol w:w="2543"/>
      </w:tblGrid>
      <w:tr w:rsidR="005E76B0" w:rsidRPr="00427D27" w:rsidTr="00075942">
        <w:trPr>
          <w:tblHeader/>
        </w:trPr>
        <w:tc>
          <w:tcPr>
            <w:tcW w:w="2704" w:type="dxa"/>
            <w:tcBorders>
              <w:top w:val="single" w:sz="6" w:space="0" w:color="DBDBDB"/>
              <w:left w:val="single" w:sz="6" w:space="0" w:color="DBDBDB"/>
              <w:bottom w:val="single" w:sz="12" w:space="0" w:color="BFBFBF"/>
              <w:right w:val="single" w:sz="6" w:space="0" w:color="DBDBDB"/>
            </w:tcBorders>
            <w:shd w:val="clear" w:color="auto" w:fill="F0F0F0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27D27" w:rsidRPr="00427D27" w:rsidRDefault="00427D27" w:rsidP="00427D27">
            <w:pPr>
              <w:spacing w:after="24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03030"/>
                <w:sz w:val="24"/>
                <w:szCs w:val="24"/>
                <w:lang w:val="fr-FR"/>
              </w:rPr>
            </w:pPr>
            <w:r w:rsidRPr="00B13C72">
              <w:rPr>
                <w:rFonts w:ascii="Times New Roman" w:eastAsia="Times New Roman" w:hAnsi="Times New Roman" w:cs="Times New Roman"/>
                <w:b/>
                <w:bCs/>
                <w:color w:val="303030"/>
                <w:sz w:val="24"/>
                <w:szCs w:val="24"/>
                <w:lang w:val="fr-FR"/>
              </w:rPr>
              <w:t>Éléments de compétence</w:t>
            </w:r>
          </w:p>
        </w:tc>
        <w:tc>
          <w:tcPr>
            <w:tcW w:w="2533" w:type="dxa"/>
            <w:tcBorders>
              <w:top w:val="single" w:sz="6" w:space="0" w:color="DBDBDB"/>
              <w:left w:val="single" w:sz="6" w:space="0" w:color="DBDBDB"/>
              <w:bottom w:val="single" w:sz="12" w:space="0" w:color="BFBFBF"/>
              <w:right w:val="single" w:sz="6" w:space="0" w:color="DBDBDB"/>
            </w:tcBorders>
            <w:shd w:val="clear" w:color="auto" w:fill="F0F0F0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27D27" w:rsidRPr="00427D27" w:rsidRDefault="00427D27" w:rsidP="00427D27">
            <w:pPr>
              <w:spacing w:after="24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03030"/>
                <w:sz w:val="24"/>
                <w:szCs w:val="24"/>
                <w:lang w:val="fr-FR"/>
              </w:rPr>
            </w:pPr>
            <w:r w:rsidRPr="00B13C72">
              <w:rPr>
                <w:rFonts w:ascii="Times New Roman" w:eastAsia="Times New Roman" w:hAnsi="Times New Roman" w:cs="Times New Roman"/>
                <w:b/>
                <w:bCs/>
                <w:color w:val="303030"/>
                <w:sz w:val="24"/>
                <w:szCs w:val="24"/>
                <w:lang w:val="fr-FR"/>
              </w:rPr>
              <w:t>Savoirs</w:t>
            </w:r>
          </w:p>
        </w:tc>
        <w:tc>
          <w:tcPr>
            <w:tcW w:w="2977" w:type="dxa"/>
            <w:tcBorders>
              <w:top w:val="single" w:sz="6" w:space="0" w:color="DBDBDB"/>
              <w:left w:val="single" w:sz="6" w:space="0" w:color="DBDBDB"/>
              <w:bottom w:val="single" w:sz="12" w:space="0" w:color="BFBFBF"/>
              <w:right w:val="single" w:sz="6" w:space="0" w:color="DBDBDB"/>
            </w:tcBorders>
            <w:shd w:val="clear" w:color="auto" w:fill="F0F0F0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27D27" w:rsidRPr="00427D27" w:rsidRDefault="00427D27" w:rsidP="00427D27">
            <w:pPr>
              <w:spacing w:after="24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03030"/>
                <w:sz w:val="24"/>
                <w:szCs w:val="24"/>
                <w:lang w:val="fr-FR"/>
              </w:rPr>
            </w:pPr>
            <w:r w:rsidRPr="00B13C72">
              <w:rPr>
                <w:rFonts w:ascii="Times New Roman" w:eastAsia="Times New Roman" w:hAnsi="Times New Roman" w:cs="Times New Roman"/>
                <w:b/>
                <w:bCs/>
                <w:color w:val="303030"/>
                <w:sz w:val="24"/>
                <w:szCs w:val="24"/>
                <w:lang w:val="fr-FR"/>
              </w:rPr>
              <w:t>Savoir-Faire</w:t>
            </w:r>
          </w:p>
        </w:tc>
        <w:tc>
          <w:tcPr>
            <w:tcW w:w="2543" w:type="dxa"/>
            <w:tcBorders>
              <w:top w:val="single" w:sz="6" w:space="0" w:color="DBDBDB"/>
              <w:left w:val="single" w:sz="6" w:space="0" w:color="DBDBDB"/>
              <w:bottom w:val="single" w:sz="12" w:space="0" w:color="BFBFBF"/>
              <w:right w:val="single" w:sz="6" w:space="0" w:color="DBDBDB"/>
            </w:tcBorders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27D27" w:rsidRPr="00427D27" w:rsidRDefault="00427D27" w:rsidP="00427D27">
            <w:pPr>
              <w:spacing w:after="24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03030"/>
                <w:sz w:val="24"/>
                <w:szCs w:val="24"/>
                <w:lang w:val="fr-FR"/>
              </w:rPr>
            </w:pPr>
            <w:r w:rsidRPr="00B13C72">
              <w:rPr>
                <w:rFonts w:ascii="Times New Roman" w:eastAsia="Times New Roman" w:hAnsi="Times New Roman" w:cs="Times New Roman"/>
                <w:b/>
                <w:bCs/>
                <w:color w:val="303030"/>
                <w:sz w:val="24"/>
                <w:szCs w:val="24"/>
                <w:lang w:val="fr-FR"/>
              </w:rPr>
              <w:t>Critères de performance</w:t>
            </w:r>
          </w:p>
        </w:tc>
      </w:tr>
      <w:tr w:rsidR="00075942" w:rsidRPr="00794358" w:rsidTr="00075942">
        <w:tc>
          <w:tcPr>
            <w:tcW w:w="2704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27D27" w:rsidRPr="00427D27" w:rsidRDefault="00376D2D" w:rsidP="00427D27">
            <w:pPr>
              <w:spacing w:after="240" w:line="300" w:lineRule="atLeast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fr-FR"/>
              </w:rPr>
            </w:pPr>
            <w:r w:rsidRPr="00A45AF7">
              <w:rPr>
                <w:rFonts w:asciiTheme="majorBidi" w:eastAsia="Times New Roman" w:hAnsiTheme="majorBidi" w:cstheme="majorBidi"/>
                <w:sz w:val="24"/>
                <w:szCs w:val="24"/>
                <w:lang w:val="fr-FR" w:eastAsia="en-GB"/>
              </w:rPr>
              <w:t>Identifier les composants d’un ordinateur et leurs fonctionnalités</w:t>
            </w:r>
          </w:p>
        </w:tc>
        <w:tc>
          <w:tcPr>
            <w:tcW w:w="2533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376D2D" w:rsidRPr="00745555" w:rsidRDefault="00376D2D" w:rsidP="00376D2D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170" w:hanging="252"/>
              <w:outlineLvl w:val="2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fr-FR" w:eastAsia="en-GB"/>
              </w:rPr>
            </w:pPr>
            <w:proofErr w:type="spellStart"/>
            <w:r w:rsidRPr="007345AC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Fonctionnement</w:t>
            </w:r>
            <w:proofErr w:type="spellEnd"/>
            <w:r w:rsidRPr="007345AC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345AC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général</w:t>
            </w:r>
            <w:proofErr w:type="spellEnd"/>
            <w:r w:rsidRPr="007345AC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 d’un </w:t>
            </w:r>
            <w:proofErr w:type="spellStart"/>
            <w:r w:rsidRPr="007345AC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ordinateur</w:t>
            </w:r>
            <w:proofErr w:type="spellEnd"/>
          </w:p>
          <w:p w:rsidR="00745555" w:rsidRPr="00745555" w:rsidRDefault="00745555" w:rsidP="00745555">
            <w:pPr>
              <w:spacing w:before="100" w:beforeAutospacing="1" w:after="100" w:afterAutospacing="1" w:line="240" w:lineRule="auto"/>
              <w:outlineLvl w:val="2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fr-FR" w:eastAsia="en-GB"/>
              </w:rPr>
            </w:pPr>
          </w:p>
          <w:p w:rsidR="00F053E8" w:rsidRDefault="00F053E8" w:rsidP="00F053E8">
            <w:pPr>
              <w:spacing w:before="100" w:beforeAutospacing="1" w:after="100" w:afterAutospacing="1" w:line="240" w:lineRule="auto"/>
              <w:outlineLvl w:val="2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fr-FR" w:eastAsia="en-GB"/>
              </w:rPr>
            </w:pPr>
          </w:p>
          <w:p w:rsidR="00F053E8" w:rsidRDefault="00F053E8" w:rsidP="00F053E8">
            <w:pPr>
              <w:spacing w:before="100" w:beforeAutospacing="1" w:after="100" w:afterAutospacing="1" w:line="240" w:lineRule="auto"/>
              <w:outlineLvl w:val="2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fr-FR" w:eastAsia="en-GB"/>
              </w:rPr>
            </w:pPr>
          </w:p>
          <w:p w:rsidR="00F053E8" w:rsidRDefault="00F053E8" w:rsidP="00F053E8">
            <w:pPr>
              <w:spacing w:before="100" w:beforeAutospacing="1" w:after="100" w:afterAutospacing="1" w:line="240" w:lineRule="auto"/>
              <w:outlineLvl w:val="2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fr-FR" w:eastAsia="en-GB"/>
              </w:rPr>
            </w:pPr>
          </w:p>
          <w:p w:rsidR="00F053E8" w:rsidRDefault="00F053E8" w:rsidP="00F053E8">
            <w:pPr>
              <w:spacing w:before="100" w:beforeAutospacing="1" w:after="100" w:afterAutospacing="1" w:line="240" w:lineRule="auto"/>
              <w:outlineLvl w:val="2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fr-FR" w:eastAsia="en-GB"/>
              </w:rPr>
            </w:pPr>
          </w:p>
          <w:p w:rsidR="00F053E8" w:rsidRPr="00F053E8" w:rsidRDefault="00F053E8" w:rsidP="00F053E8">
            <w:pPr>
              <w:spacing w:before="100" w:beforeAutospacing="1" w:after="100" w:afterAutospacing="1" w:line="240" w:lineRule="auto"/>
              <w:outlineLvl w:val="2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fr-FR" w:eastAsia="en-GB"/>
              </w:rPr>
            </w:pPr>
          </w:p>
          <w:p w:rsidR="00376D2D" w:rsidRPr="00A237F5" w:rsidRDefault="00376D2D" w:rsidP="00376D2D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170" w:hanging="252"/>
              <w:outlineLvl w:val="2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fr-FR" w:eastAsia="en-GB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fr-FR" w:eastAsia="en-GB"/>
              </w:rPr>
              <w:t>L</w:t>
            </w:r>
            <w:r w:rsidRPr="007345AC">
              <w:rPr>
                <w:rFonts w:asciiTheme="majorBidi" w:eastAsia="Times New Roman" w:hAnsiTheme="majorBidi" w:cstheme="majorBidi"/>
                <w:sz w:val="24"/>
                <w:szCs w:val="24"/>
                <w:lang w:val="fr-FR" w:eastAsia="en-GB"/>
              </w:rPr>
              <w:t xml:space="preserve">es principaux composants d’un ordinateur </w:t>
            </w:r>
            <w:r w:rsidRPr="007345AC">
              <w:rPr>
                <w:rFonts w:asciiTheme="majorBidi" w:eastAsia="Times New Roman" w:hAnsiTheme="majorBidi" w:cstheme="majorBidi"/>
                <w:lang w:val="fr-FR" w:eastAsia="en-GB"/>
              </w:rPr>
              <w:t>(Hardware/Software)</w:t>
            </w:r>
          </w:p>
          <w:p w:rsidR="00427D27" w:rsidRPr="00427D27" w:rsidRDefault="00427D27" w:rsidP="00F053E8">
            <w:pPr>
              <w:pStyle w:val="ListParagraph"/>
              <w:spacing w:before="100" w:beforeAutospacing="1" w:after="100" w:afterAutospacing="1" w:line="240" w:lineRule="auto"/>
              <w:ind w:left="464"/>
              <w:outlineLvl w:val="2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fr-FR"/>
              </w:rPr>
            </w:pPr>
          </w:p>
        </w:tc>
        <w:tc>
          <w:tcPr>
            <w:tcW w:w="2977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27D27" w:rsidRDefault="00F053E8" w:rsidP="00F053E8">
            <w:pPr>
              <w:pStyle w:val="ListParagraph"/>
              <w:numPr>
                <w:ilvl w:val="0"/>
                <w:numId w:val="8"/>
              </w:num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lastRenderedPageBreak/>
              <w:t>Schématiser le fonctionnement général d’un ordinateur.</w:t>
            </w:r>
          </w:p>
          <w:p w:rsidR="00745555" w:rsidRPr="00745555" w:rsidRDefault="00745555" w:rsidP="00745555">
            <w:pPr>
              <w:pStyle w:val="ListParagraph"/>
              <w:numPr>
                <w:ilvl w:val="0"/>
                <w:numId w:val="8"/>
              </w:num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Définir</w:t>
            </w:r>
            <w:r w:rsidR="00F053E8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les principaux composants d’un ordinateur :</w:t>
            </w:r>
          </w:p>
          <w:p w:rsidR="00F053E8" w:rsidRPr="00F053E8" w:rsidRDefault="00F053E8" w:rsidP="00F053E8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 w:line="240" w:lineRule="auto"/>
              <w:outlineLvl w:val="2"/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>Identifier l</w:t>
            </w:r>
            <w:r w:rsidRPr="00F053E8"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>es composants de la carte mère.</w:t>
            </w:r>
          </w:p>
          <w:p w:rsidR="00F053E8" w:rsidRPr="00F053E8" w:rsidRDefault="00F053E8" w:rsidP="00F053E8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 w:line="240" w:lineRule="auto"/>
              <w:outlineLvl w:val="2"/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 xml:space="preserve">Identifier </w:t>
            </w:r>
            <w:r w:rsidR="00745555"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 xml:space="preserve">les </w:t>
            </w:r>
            <w:r w:rsidR="00745555" w:rsidRPr="00F053E8"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>périphériques</w:t>
            </w:r>
            <w:r w:rsidRPr="00F053E8"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 xml:space="preserve"> d’entré sortie.</w:t>
            </w:r>
          </w:p>
          <w:p w:rsidR="00F053E8" w:rsidRPr="00F053E8" w:rsidRDefault="000C25B0" w:rsidP="00F053E8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 w:line="240" w:lineRule="auto"/>
              <w:outlineLvl w:val="2"/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>Comprendre le rôle</w:t>
            </w:r>
            <w:r w:rsidR="00F053E8" w:rsidRPr="00F053E8"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 xml:space="preserve"> de la mémoire </w:t>
            </w:r>
            <w:r w:rsidR="00F053E8"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 xml:space="preserve">et comparer </w:t>
            </w:r>
            <w:r w:rsidR="00F053E8" w:rsidRPr="00F053E8"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>(RAM et ROM).</w:t>
            </w:r>
          </w:p>
          <w:p w:rsidR="00F053E8" w:rsidRPr="00F053E8" w:rsidRDefault="00745555" w:rsidP="00745555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 w:line="240" w:lineRule="auto"/>
              <w:outlineLvl w:val="2"/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>Différencier les u</w:t>
            </w:r>
            <w:r w:rsidR="00F053E8" w:rsidRPr="00F053E8"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>nités de stockage</w:t>
            </w:r>
          </w:p>
          <w:p w:rsidR="00F053E8" w:rsidRPr="00F053E8" w:rsidRDefault="00745555" w:rsidP="00745555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 w:line="240" w:lineRule="auto"/>
              <w:outlineLvl w:val="2"/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>Comprendre l</w:t>
            </w:r>
            <w:r w:rsidR="00F053E8" w:rsidRPr="00F053E8"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 xml:space="preserve">e </w:t>
            </w:r>
            <w:r w:rsidR="000C25B0"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>rôle</w:t>
            </w:r>
            <w:r w:rsidR="00F053E8" w:rsidRPr="00F053E8"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 xml:space="preserve"> du processeur.</w:t>
            </w:r>
          </w:p>
          <w:p w:rsidR="00F053E8" w:rsidRPr="00F053E8" w:rsidRDefault="00745555" w:rsidP="00745555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 w:line="240" w:lineRule="auto"/>
              <w:outlineLvl w:val="2"/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lastRenderedPageBreak/>
              <w:t>Identifier l</w:t>
            </w:r>
            <w:r w:rsidR="000C25B0"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>a carte Graphique.</w:t>
            </w:r>
          </w:p>
          <w:p w:rsidR="00F053E8" w:rsidRPr="00F053E8" w:rsidRDefault="00CE79E3" w:rsidP="00CE79E3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 w:line="240" w:lineRule="auto"/>
              <w:outlineLvl w:val="2"/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 xml:space="preserve">Nommer </w:t>
            </w:r>
            <w:r w:rsidR="00745555"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>l</w:t>
            </w:r>
            <w:r w:rsidR="00F053E8" w:rsidRPr="00F053E8"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>es ports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 xml:space="preserve"> (Input/output).</w:t>
            </w:r>
          </w:p>
          <w:p w:rsidR="00F053E8" w:rsidRPr="00F053E8" w:rsidRDefault="00745555" w:rsidP="00745555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 w:line="240" w:lineRule="auto"/>
              <w:outlineLvl w:val="2"/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 xml:space="preserve">Comprendre le principe de </w:t>
            </w:r>
            <w:r w:rsidR="00F053E8" w:rsidRPr="00F053E8"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>la représentation binaire.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 xml:space="preserve"> Et faire la conversion binaire, octale et hexadécimal.</w:t>
            </w:r>
          </w:p>
          <w:p w:rsidR="00F053E8" w:rsidRPr="00F053E8" w:rsidRDefault="0023416E" w:rsidP="0023416E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 w:line="240" w:lineRule="auto"/>
              <w:outlineLvl w:val="2"/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 xml:space="preserve">Connaitre et savoir convertir </w:t>
            </w:r>
            <w:r w:rsidR="00745555"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>l</w:t>
            </w:r>
            <w:r w:rsidR="00F053E8" w:rsidRPr="00F053E8"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>es unités de mesures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fr-FR" w:eastAsia="en-GB"/>
              </w:rPr>
              <w:t xml:space="preserve"> utilisés en informatique.</w:t>
            </w:r>
          </w:p>
          <w:p w:rsidR="00F053E8" w:rsidRPr="00376D2D" w:rsidRDefault="00F053E8" w:rsidP="00F053E8">
            <w:pPr>
              <w:pStyle w:val="ListParagraph"/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543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376D2D" w:rsidRPr="00670C2C" w:rsidRDefault="00376D2D" w:rsidP="00670C2C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70" w:hanging="227"/>
              <w:outlineLvl w:val="2"/>
              <w:rPr>
                <w:rFonts w:asciiTheme="majorBidi" w:eastAsia="Times New Roman" w:hAnsiTheme="majorBidi" w:cstheme="majorBidi"/>
                <w:sz w:val="24"/>
                <w:szCs w:val="24"/>
                <w:lang w:val="fr-FR" w:eastAsia="en-GB"/>
              </w:rPr>
            </w:pPr>
            <w:r w:rsidRPr="00670C2C">
              <w:rPr>
                <w:rFonts w:asciiTheme="majorBidi" w:eastAsia="Times New Roman" w:hAnsiTheme="majorBidi" w:cstheme="majorBidi"/>
                <w:sz w:val="24"/>
                <w:szCs w:val="24"/>
                <w:lang w:val="fr-FR" w:eastAsia="en-GB"/>
              </w:rPr>
              <w:lastRenderedPageBreak/>
              <w:t>L’étudiant sera capable de schématiser le fonctionnement général d’un ordinateur.</w:t>
            </w:r>
          </w:p>
          <w:p w:rsidR="00376D2D" w:rsidRDefault="00376D2D" w:rsidP="00F411F6">
            <w:pPr>
              <w:pStyle w:val="ListParagraph"/>
              <w:spacing w:before="100" w:beforeAutospacing="1" w:after="100" w:afterAutospacing="1"/>
              <w:ind w:left="114"/>
              <w:outlineLvl w:val="2"/>
              <w:rPr>
                <w:rFonts w:asciiTheme="majorBidi" w:eastAsia="Times New Roman" w:hAnsiTheme="majorBidi" w:cstheme="majorBidi"/>
                <w:sz w:val="24"/>
                <w:szCs w:val="24"/>
                <w:lang w:val="fr-FR" w:eastAsia="en-GB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fr-FR" w:eastAsia="en-GB"/>
              </w:rPr>
              <w:t>Et de connaitre ces différents composants</w:t>
            </w:r>
            <w:r w:rsidR="00F411F6">
              <w:rPr>
                <w:rFonts w:asciiTheme="majorBidi" w:eastAsia="Times New Roman" w:hAnsiTheme="majorBidi" w:cstheme="majorBidi"/>
                <w:sz w:val="24"/>
                <w:szCs w:val="24"/>
                <w:lang w:val="fr-FR" w:eastAsia="en-GB"/>
              </w:rPr>
              <w:t>.</w:t>
            </w:r>
          </w:p>
          <w:p w:rsidR="00376D2D" w:rsidRDefault="00376D2D" w:rsidP="00376D2D">
            <w:pPr>
              <w:pStyle w:val="ListParagraph"/>
              <w:spacing w:before="100" w:beforeAutospacing="1" w:after="100" w:afterAutospacing="1"/>
              <w:ind w:left="114"/>
              <w:outlineLvl w:val="2"/>
              <w:rPr>
                <w:rFonts w:asciiTheme="majorBidi" w:eastAsia="Times New Roman" w:hAnsiTheme="majorBidi" w:cstheme="majorBidi"/>
                <w:sz w:val="24"/>
                <w:szCs w:val="24"/>
                <w:lang w:val="fr-FR" w:eastAsia="en-GB"/>
              </w:rPr>
            </w:pPr>
          </w:p>
          <w:p w:rsidR="00427D27" w:rsidRPr="00376D2D" w:rsidRDefault="00376D2D" w:rsidP="00F411F6">
            <w:pPr>
              <w:pStyle w:val="ListParagraph"/>
              <w:numPr>
                <w:ilvl w:val="0"/>
                <w:numId w:val="8"/>
              </w:numPr>
              <w:spacing w:after="240" w:line="300" w:lineRule="atLeast"/>
              <w:ind w:left="157" w:hanging="241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fr-FR"/>
              </w:rPr>
            </w:pPr>
            <w:r w:rsidRPr="00376D2D">
              <w:rPr>
                <w:rFonts w:asciiTheme="majorBidi" w:eastAsia="Times New Roman" w:hAnsiTheme="majorBidi" w:cstheme="majorBidi"/>
                <w:sz w:val="24"/>
                <w:szCs w:val="24"/>
                <w:lang w:val="fr-FR" w:eastAsia="en-GB"/>
              </w:rPr>
              <w:t>L’étudiant comprend le principe du langage binaire et son intérêt en informatique.</w:t>
            </w:r>
          </w:p>
        </w:tc>
      </w:tr>
      <w:tr w:rsidR="005E76B0" w:rsidRPr="00794358" w:rsidTr="00075942">
        <w:tc>
          <w:tcPr>
            <w:tcW w:w="2704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90690C" w:rsidRPr="00427D27" w:rsidRDefault="0090690C" w:rsidP="0090690C">
            <w:pPr>
              <w:spacing w:after="240" w:line="300" w:lineRule="atLeast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fr-FR"/>
              </w:rPr>
            </w:pPr>
            <w:r w:rsidRPr="007345AC">
              <w:rPr>
                <w:rFonts w:asciiTheme="majorBidi" w:hAnsiTheme="majorBidi" w:cstheme="majorBidi"/>
                <w:lang w:val="fr-FR"/>
              </w:rPr>
              <w:lastRenderedPageBreak/>
              <w:t>Monter/démonter/</w:t>
            </w:r>
            <w:r w:rsidRPr="002913C4">
              <w:rPr>
                <w:rFonts w:asciiTheme="majorBidi" w:hAnsiTheme="majorBidi" w:cstheme="majorBidi"/>
                <w:strike/>
                <w:lang w:val="fr-FR"/>
              </w:rPr>
              <w:t>réparer</w:t>
            </w:r>
            <w:r w:rsidRPr="007345AC">
              <w:rPr>
                <w:rFonts w:asciiTheme="majorBidi" w:hAnsiTheme="majorBidi" w:cstheme="majorBidi"/>
                <w:lang w:val="fr-FR"/>
              </w:rPr>
              <w:t xml:space="preserve"> son ordinateur</w:t>
            </w:r>
          </w:p>
        </w:tc>
        <w:tc>
          <w:tcPr>
            <w:tcW w:w="2533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90690C" w:rsidRPr="00427D27" w:rsidRDefault="0090690C" w:rsidP="0090690C">
            <w:pPr>
              <w:spacing w:after="240" w:line="300" w:lineRule="atLeast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fr-FR"/>
              </w:rPr>
            </w:pPr>
            <w:r w:rsidRPr="00EE6E9C">
              <w:rPr>
                <w:rFonts w:asciiTheme="majorBidi" w:eastAsia="Times New Roman" w:hAnsiTheme="majorBidi" w:cstheme="majorBidi"/>
                <w:sz w:val="24"/>
                <w:szCs w:val="24"/>
                <w:lang w:val="fr-FR" w:eastAsia="en-GB"/>
              </w:rPr>
              <w:t xml:space="preserve">Savoir les manières dont les ordinateurs sont : Assemblés, </w:t>
            </w:r>
            <w:r w:rsidRPr="002913C4">
              <w:rPr>
                <w:rFonts w:asciiTheme="majorBidi" w:eastAsia="Times New Roman" w:hAnsiTheme="majorBidi" w:cstheme="majorBidi"/>
                <w:strike/>
                <w:sz w:val="24"/>
                <w:szCs w:val="24"/>
                <w:lang w:val="fr-FR" w:eastAsia="en-GB"/>
              </w:rPr>
              <w:t>réparés et entretenir</w:t>
            </w:r>
            <w:r w:rsidRPr="00EE6E9C">
              <w:rPr>
                <w:rFonts w:asciiTheme="majorBidi" w:eastAsia="Times New Roman" w:hAnsiTheme="majorBidi" w:cstheme="majorBidi"/>
                <w:sz w:val="24"/>
                <w:szCs w:val="24"/>
                <w:lang w:val="fr-FR" w:eastAsia="en-GB"/>
              </w:rPr>
              <w:t>.</w:t>
            </w:r>
          </w:p>
        </w:tc>
        <w:tc>
          <w:tcPr>
            <w:tcW w:w="2977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90690C" w:rsidRPr="00AE49AF" w:rsidRDefault="0090690C" w:rsidP="0090690C">
            <w:pPr>
              <w:pStyle w:val="ListParagraph"/>
              <w:numPr>
                <w:ilvl w:val="0"/>
                <w:numId w:val="8"/>
              </w:num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AE49AF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Monter un ordinateur</w:t>
            </w:r>
          </w:p>
          <w:p w:rsidR="0090690C" w:rsidRPr="00AE49AF" w:rsidRDefault="0090690C" w:rsidP="0090690C">
            <w:pPr>
              <w:pStyle w:val="ListParagraph"/>
              <w:numPr>
                <w:ilvl w:val="0"/>
                <w:numId w:val="8"/>
              </w:num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AE49AF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Démonter un ordinateur</w:t>
            </w:r>
          </w:p>
          <w:p w:rsidR="0090690C" w:rsidRPr="00AE49AF" w:rsidRDefault="0090690C" w:rsidP="0090690C">
            <w:pPr>
              <w:pStyle w:val="ListParagraph"/>
              <w:numPr>
                <w:ilvl w:val="0"/>
                <w:numId w:val="8"/>
              </w:numPr>
              <w:spacing w:after="240" w:line="3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2913C4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fr-FR"/>
              </w:rPr>
              <w:t>Réparer et</w:t>
            </w:r>
            <w:r w:rsidRPr="00AE49AF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remplacer les pièces défectueuses dans un ordinateur.</w:t>
            </w:r>
          </w:p>
        </w:tc>
        <w:tc>
          <w:tcPr>
            <w:tcW w:w="2543" w:type="dxa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90690C" w:rsidRPr="00637D28" w:rsidRDefault="0090690C" w:rsidP="0090690C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114" w:hanging="180"/>
              <w:outlineLvl w:val="2"/>
              <w:rPr>
                <w:rFonts w:asciiTheme="majorBidi" w:eastAsia="Times New Roman" w:hAnsiTheme="majorBidi" w:cstheme="majorBidi"/>
                <w:sz w:val="24"/>
                <w:szCs w:val="24"/>
                <w:lang w:val="fr-FR" w:eastAsia="en-GB"/>
              </w:rPr>
            </w:pPr>
            <w:r w:rsidRPr="0014666A">
              <w:rPr>
                <w:rFonts w:asciiTheme="majorBidi" w:eastAsia="Times New Roman" w:hAnsiTheme="majorBidi" w:cstheme="majorBidi"/>
                <w:sz w:val="24"/>
                <w:szCs w:val="24"/>
                <w:lang w:val="fr-FR" w:eastAsia="en-GB"/>
              </w:rPr>
              <w:t>L’étudiant sera capable de monter &amp; démonter son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fr-FR" w:eastAsia="en-GB"/>
              </w:rPr>
              <w:t xml:space="preserve"> propre</w:t>
            </w:r>
            <w:r w:rsidRPr="0014666A">
              <w:rPr>
                <w:rFonts w:asciiTheme="majorBidi" w:eastAsia="Times New Roman" w:hAnsiTheme="majorBidi" w:cstheme="majorBidi"/>
                <w:sz w:val="24"/>
                <w:szCs w:val="24"/>
                <w:lang w:val="fr-FR" w:eastAsia="en-GB"/>
              </w:rPr>
              <w:t xml:space="preserve"> ordinateur, </w:t>
            </w:r>
            <w:r w:rsidRPr="002913C4">
              <w:rPr>
                <w:rFonts w:asciiTheme="majorBidi" w:eastAsia="Times New Roman" w:hAnsiTheme="majorBidi" w:cstheme="majorBidi"/>
                <w:strike/>
                <w:sz w:val="24"/>
                <w:szCs w:val="24"/>
                <w:lang w:val="fr-FR" w:eastAsia="en-GB"/>
              </w:rPr>
              <w:t>de maintenir</w:t>
            </w:r>
            <w:r w:rsidRPr="0014666A">
              <w:rPr>
                <w:rFonts w:asciiTheme="majorBidi" w:eastAsia="Times New Roman" w:hAnsiTheme="majorBidi" w:cstheme="majorBidi"/>
                <w:sz w:val="24"/>
                <w:szCs w:val="24"/>
                <w:lang w:val="fr-FR" w:eastAsia="en-GB"/>
              </w:rPr>
              <w:t xml:space="preserve"> et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fr-FR" w:eastAsia="en-GB"/>
              </w:rPr>
              <w:t>remplacer les éléments défectueux</w:t>
            </w:r>
          </w:p>
        </w:tc>
      </w:tr>
    </w:tbl>
    <w:p w:rsidR="006734BD" w:rsidRPr="00062E87" w:rsidRDefault="006734BD" w:rsidP="00794358">
      <w:pPr>
        <w:shd w:val="clear" w:color="auto" w:fill="FFFFFF"/>
        <w:spacing w:after="0" w:line="240" w:lineRule="auto"/>
        <w:outlineLvl w:val="2"/>
        <w:rPr>
          <w:lang w:val="fr-FR"/>
        </w:rPr>
      </w:pPr>
    </w:p>
    <w:sectPr w:rsidR="006734BD" w:rsidRPr="00062E87" w:rsidSect="007771F4">
      <w:pgSz w:w="12240" w:h="15840"/>
      <w:pgMar w:top="851" w:right="61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404D0"/>
    <w:multiLevelType w:val="hybridMultilevel"/>
    <w:tmpl w:val="85580D90"/>
    <w:lvl w:ilvl="0" w:tplc="53160706">
      <w:start w:val="11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945"/>
    <w:multiLevelType w:val="hybridMultilevel"/>
    <w:tmpl w:val="BA668AB4"/>
    <w:lvl w:ilvl="0" w:tplc="53160706">
      <w:start w:val="11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36832"/>
    <w:multiLevelType w:val="hybridMultilevel"/>
    <w:tmpl w:val="174897D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F60A5B"/>
    <w:multiLevelType w:val="hybridMultilevel"/>
    <w:tmpl w:val="CE6EC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7A0DFA"/>
    <w:multiLevelType w:val="hybridMultilevel"/>
    <w:tmpl w:val="E93A0440"/>
    <w:lvl w:ilvl="0" w:tplc="53160706">
      <w:start w:val="11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D81D4D"/>
    <w:multiLevelType w:val="hybridMultilevel"/>
    <w:tmpl w:val="999C9EA2"/>
    <w:lvl w:ilvl="0" w:tplc="53160706">
      <w:start w:val="11"/>
      <w:numFmt w:val="bullet"/>
      <w:lvlText w:val="-"/>
      <w:lvlJc w:val="left"/>
      <w:pPr>
        <w:ind w:left="1080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E976921"/>
    <w:multiLevelType w:val="hybridMultilevel"/>
    <w:tmpl w:val="A48E76D4"/>
    <w:lvl w:ilvl="0" w:tplc="53160706">
      <w:start w:val="11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A73837"/>
    <w:multiLevelType w:val="hybridMultilevel"/>
    <w:tmpl w:val="BE648436"/>
    <w:lvl w:ilvl="0" w:tplc="53160706">
      <w:start w:val="11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D65BF"/>
    <w:multiLevelType w:val="hybridMultilevel"/>
    <w:tmpl w:val="9732FF38"/>
    <w:lvl w:ilvl="0" w:tplc="53160706">
      <w:start w:val="11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140AF3"/>
    <w:multiLevelType w:val="hybridMultilevel"/>
    <w:tmpl w:val="7316A8A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303834"/>
    <w:multiLevelType w:val="hybridMultilevel"/>
    <w:tmpl w:val="96629DBA"/>
    <w:lvl w:ilvl="0" w:tplc="C9009F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D27"/>
    <w:rsid w:val="00020037"/>
    <w:rsid w:val="00021D35"/>
    <w:rsid w:val="000262F4"/>
    <w:rsid w:val="00062E87"/>
    <w:rsid w:val="00075942"/>
    <w:rsid w:val="00083BB8"/>
    <w:rsid w:val="000A1190"/>
    <w:rsid w:val="000A5370"/>
    <w:rsid w:val="000C25B0"/>
    <w:rsid w:val="000E77D7"/>
    <w:rsid w:val="001B3EAE"/>
    <w:rsid w:val="0023416E"/>
    <w:rsid w:val="00276482"/>
    <w:rsid w:val="002913C4"/>
    <w:rsid w:val="002B7678"/>
    <w:rsid w:val="0034028B"/>
    <w:rsid w:val="00344941"/>
    <w:rsid w:val="003628E1"/>
    <w:rsid w:val="00375CE1"/>
    <w:rsid w:val="00376B43"/>
    <w:rsid w:val="00376D2D"/>
    <w:rsid w:val="003C4378"/>
    <w:rsid w:val="00407BE4"/>
    <w:rsid w:val="00411BDE"/>
    <w:rsid w:val="0041742F"/>
    <w:rsid w:val="00427D27"/>
    <w:rsid w:val="00440FD2"/>
    <w:rsid w:val="0048692A"/>
    <w:rsid w:val="00507400"/>
    <w:rsid w:val="005570D5"/>
    <w:rsid w:val="00557C78"/>
    <w:rsid w:val="00562BDD"/>
    <w:rsid w:val="005909D1"/>
    <w:rsid w:val="005B08A6"/>
    <w:rsid w:val="005B6C2E"/>
    <w:rsid w:val="005E76B0"/>
    <w:rsid w:val="00603768"/>
    <w:rsid w:val="00627F05"/>
    <w:rsid w:val="0066629C"/>
    <w:rsid w:val="00670C2C"/>
    <w:rsid w:val="006734BD"/>
    <w:rsid w:val="00674C34"/>
    <w:rsid w:val="006E2428"/>
    <w:rsid w:val="00742113"/>
    <w:rsid w:val="00745555"/>
    <w:rsid w:val="007771F4"/>
    <w:rsid w:val="00794268"/>
    <w:rsid w:val="00794358"/>
    <w:rsid w:val="00796CE2"/>
    <w:rsid w:val="007B6D03"/>
    <w:rsid w:val="008134A0"/>
    <w:rsid w:val="00872290"/>
    <w:rsid w:val="0089075E"/>
    <w:rsid w:val="008B3576"/>
    <w:rsid w:val="008D0F91"/>
    <w:rsid w:val="008E0B7E"/>
    <w:rsid w:val="008E1FF2"/>
    <w:rsid w:val="008E2F68"/>
    <w:rsid w:val="0090690C"/>
    <w:rsid w:val="00912327"/>
    <w:rsid w:val="00946F2C"/>
    <w:rsid w:val="009838F5"/>
    <w:rsid w:val="009A7C9B"/>
    <w:rsid w:val="009D028F"/>
    <w:rsid w:val="009D22DE"/>
    <w:rsid w:val="009D66BD"/>
    <w:rsid w:val="00A40B91"/>
    <w:rsid w:val="00A6559D"/>
    <w:rsid w:val="00AE49AF"/>
    <w:rsid w:val="00AE50AF"/>
    <w:rsid w:val="00B04633"/>
    <w:rsid w:val="00B13C72"/>
    <w:rsid w:val="00B44295"/>
    <w:rsid w:val="00B56103"/>
    <w:rsid w:val="00B868B5"/>
    <w:rsid w:val="00BB1813"/>
    <w:rsid w:val="00CC5AFF"/>
    <w:rsid w:val="00CC70E3"/>
    <w:rsid w:val="00CE79E3"/>
    <w:rsid w:val="00D35C16"/>
    <w:rsid w:val="00D60371"/>
    <w:rsid w:val="00DA5DFE"/>
    <w:rsid w:val="00DC38CE"/>
    <w:rsid w:val="00E0393C"/>
    <w:rsid w:val="00E30906"/>
    <w:rsid w:val="00E55414"/>
    <w:rsid w:val="00E960A0"/>
    <w:rsid w:val="00EA6A2C"/>
    <w:rsid w:val="00EB0838"/>
    <w:rsid w:val="00F053E8"/>
    <w:rsid w:val="00F411F6"/>
    <w:rsid w:val="00F97209"/>
    <w:rsid w:val="00FE5C52"/>
    <w:rsid w:val="00FF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8F7539-D60D-4B0A-9FB1-66699BE0F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27D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427D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27D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7D2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427D2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27D2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427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27D27"/>
    <w:rPr>
      <w:b/>
      <w:bCs/>
    </w:rPr>
  </w:style>
  <w:style w:type="paragraph" w:styleId="ListParagraph">
    <w:name w:val="List Paragraph"/>
    <w:basedOn w:val="Normal"/>
    <w:uiPriority w:val="34"/>
    <w:qFormat/>
    <w:rsid w:val="00EB0838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442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44295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B44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2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2EF6647D-A8DA-4DB5-8EDD-AC4AE70E09C7}"/>
</file>

<file path=customXml/itemProps2.xml><?xml version="1.0" encoding="utf-8"?>
<ds:datastoreItem xmlns:ds="http://schemas.openxmlformats.org/officeDocument/2006/customXml" ds:itemID="{DE67848F-F399-4860-AC5E-AD795F5E3D56}"/>
</file>

<file path=customXml/itemProps3.xml><?xml version="1.0" encoding="utf-8"?>
<ds:datastoreItem xmlns:ds="http://schemas.openxmlformats.org/officeDocument/2006/customXml" ds:itemID="{5669E7A5-E5E2-41B8-A004-343DEFED1D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IP100</cp:lastModifiedBy>
  <cp:revision>2</cp:revision>
  <dcterms:created xsi:type="dcterms:W3CDTF">2023-04-26T13:29:00Z</dcterms:created>
  <dcterms:modified xsi:type="dcterms:W3CDTF">2023-04-26T13:29:00Z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