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Y="3854"/>
        <w:tblW w:w="9351" w:type="dxa"/>
        <w:tblLook w:val="04A0" w:firstRow="1" w:lastRow="0" w:firstColumn="1" w:lastColumn="0" w:noHBand="0" w:noVBand="1"/>
      </w:tblPr>
      <w:tblGrid>
        <w:gridCol w:w="1935"/>
        <w:gridCol w:w="7416"/>
      </w:tblGrid>
      <w:tr w:rsidR="00536719" w:rsidRPr="00536719" w:rsidTr="00256E64">
        <w:trPr>
          <w:trHeight w:val="639"/>
        </w:trPr>
        <w:tc>
          <w:tcPr>
            <w:tcW w:w="9351" w:type="dxa"/>
            <w:gridSpan w:val="2"/>
            <w:vAlign w:val="center"/>
          </w:tcPr>
          <w:p w:rsidR="00536719" w:rsidRPr="00536719" w:rsidRDefault="00536719" w:rsidP="00536719">
            <w:pPr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 w:rsidRPr="00536719">
              <w:rPr>
                <w:b/>
                <w:bCs/>
                <w:sz w:val="32"/>
                <w:szCs w:val="32"/>
                <w:lang w:val="fr-FR"/>
              </w:rPr>
              <w:t>Répartition matière : Base de données</w:t>
            </w:r>
          </w:p>
        </w:tc>
      </w:tr>
      <w:tr w:rsidR="00536719" w:rsidRPr="00536719" w:rsidTr="00256E64">
        <w:trPr>
          <w:trHeight w:val="639"/>
        </w:trPr>
        <w:tc>
          <w:tcPr>
            <w:tcW w:w="9351" w:type="dxa"/>
            <w:gridSpan w:val="2"/>
            <w:vAlign w:val="center"/>
          </w:tcPr>
          <w:p w:rsidR="00536719" w:rsidRPr="00536719" w:rsidRDefault="00536719" w:rsidP="00536719">
            <w:pPr>
              <w:jc w:val="center"/>
              <w:rPr>
                <w:b/>
                <w:bCs/>
                <w:sz w:val="32"/>
                <w:szCs w:val="32"/>
                <w:lang w:val="fr-FR"/>
              </w:rPr>
            </w:pPr>
            <w:r>
              <w:rPr>
                <w:b/>
                <w:bCs/>
                <w:sz w:val="32"/>
                <w:szCs w:val="32"/>
                <w:lang w:val="fr-FR"/>
              </w:rPr>
              <w:t>3BT DEVELOPPEUR</w:t>
            </w:r>
          </w:p>
        </w:tc>
      </w:tr>
      <w:tr w:rsidR="00536719" w:rsidRPr="000C0B67" w:rsidTr="00F57836">
        <w:trPr>
          <w:trHeight w:val="639"/>
        </w:trPr>
        <w:tc>
          <w:tcPr>
            <w:tcW w:w="1935" w:type="dxa"/>
            <w:vAlign w:val="center"/>
          </w:tcPr>
          <w:p w:rsidR="00536719" w:rsidRPr="000C0B67" w:rsidRDefault="00536719" w:rsidP="00536719">
            <w:pPr>
              <w:jc w:val="center"/>
              <w:rPr>
                <w:b/>
                <w:bCs/>
                <w:sz w:val="36"/>
                <w:szCs w:val="36"/>
              </w:rPr>
            </w:pPr>
            <w:proofErr w:type="spellStart"/>
            <w:r w:rsidRPr="000C0B67">
              <w:rPr>
                <w:b/>
                <w:bCs/>
                <w:sz w:val="36"/>
                <w:szCs w:val="36"/>
              </w:rPr>
              <w:t>Semaine</w:t>
            </w:r>
            <w:r>
              <w:rPr>
                <w:b/>
                <w:bCs/>
                <w:sz w:val="36"/>
                <w:szCs w:val="36"/>
              </w:rPr>
              <w:t>s</w:t>
            </w:r>
            <w:proofErr w:type="spellEnd"/>
          </w:p>
        </w:tc>
        <w:tc>
          <w:tcPr>
            <w:tcW w:w="7416" w:type="dxa"/>
            <w:vAlign w:val="center"/>
          </w:tcPr>
          <w:p w:rsidR="00536719" w:rsidRPr="000C0B67" w:rsidRDefault="00536719" w:rsidP="00536719">
            <w:pPr>
              <w:jc w:val="center"/>
              <w:rPr>
                <w:b/>
                <w:bCs/>
                <w:sz w:val="36"/>
                <w:szCs w:val="36"/>
              </w:rPr>
            </w:pPr>
            <w:proofErr w:type="spellStart"/>
            <w:r w:rsidRPr="000C0B67">
              <w:rPr>
                <w:b/>
                <w:bCs/>
                <w:sz w:val="36"/>
                <w:szCs w:val="36"/>
              </w:rPr>
              <w:t>Contenu</w:t>
            </w:r>
            <w:r>
              <w:rPr>
                <w:b/>
                <w:bCs/>
                <w:sz w:val="36"/>
                <w:szCs w:val="36"/>
              </w:rPr>
              <w:t>s</w:t>
            </w:r>
            <w:proofErr w:type="spellEnd"/>
          </w:p>
        </w:tc>
      </w:tr>
      <w:tr w:rsidR="00536719" w:rsidRPr="00536719" w:rsidTr="00F57836">
        <w:trPr>
          <w:trHeight w:val="604"/>
        </w:trPr>
        <w:tc>
          <w:tcPr>
            <w:tcW w:w="1935" w:type="dxa"/>
            <w:vAlign w:val="center"/>
          </w:tcPr>
          <w:p w:rsidR="00536719" w:rsidRPr="000C0B67" w:rsidRDefault="00536719" w:rsidP="005367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416" w:type="dxa"/>
          </w:tcPr>
          <w:p w:rsidR="00536719" w:rsidRPr="00107ABE" w:rsidRDefault="00536719" w:rsidP="00536719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after="240"/>
              <w:outlineLvl w:val="2"/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</w:pPr>
            <w:r w:rsidRPr="00107ABE"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  <w:t>Créer une base de données</w:t>
            </w:r>
          </w:p>
          <w:p w:rsidR="00536719" w:rsidRDefault="00536719" w:rsidP="00536719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after="240"/>
              <w:outlineLvl w:val="2"/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</w:pPr>
            <w:r w:rsidRPr="00107ABE"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  <w:t>Supprimer une base de données</w:t>
            </w:r>
          </w:p>
          <w:p w:rsidR="00536719" w:rsidRDefault="00536719" w:rsidP="00536719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after="240"/>
              <w:outlineLvl w:val="2"/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</w:pPr>
            <w:r w:rsidRPr="00B4231C"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  <w:t>Utiliser une base de données</w:t>
            </w:r>
          </w:p>
          <w:p w:rsidR="00536719" w:rsidRPr="0099428E" w:rsidRDefault="00536719" w:rsidP="00536719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after="240"/>
              <w:outlineLvl w:val="2"/>
              <w:rPr>
                <w:rFonts w:eastAsia="Times New Roman" w:cstheme="minorHAnsi"/>
                <w:color w:val="000000"/>
                <w:lang w:val="fr-FR"/>
              </w:rPr>
            </w:pPr>
            <w:r w:rsidRPr="0099428E">
              <w:rPr>
                <w:rFonts w:eastAsia="Times New Roman" w:cstheme="minorHAnsi"/>
                <w:color w:val="000000"/>
                <w:lang w:val="fr-FR"/>
              </w:rPr>
              <w:t>Distinguer les différents types de données</w:t>
            </w:r>
          </w:p>
          <w:p w:rsidR="00536719" w:rsidRPr="0099428E" w:rsidRDefault="00536719" w:rsidP="00536719">
            <w:pPr>
              <w:pStyle w:val="ListParagraph"/>
              <w:numPr>
                <w:ilvl w:val="1"/>
                <w:numId w:val="3"/>
              </w:numPr>
              <w:shd w:val="clear" w:color="auto" w:fill="FFFFFF"/>
              <w:spacing w:after="240"/>
              <w:outlineLvl w:val="2"/>
              <w:rPr>
                <w:rFonts w:eastAsia="Times New Roman" w:cstheme="minorHAnsi"/>
                <w:color w:val="000000"/>
              </w:rPr>
            </w:pPr>
            <w:r w:rsidRPr="0099428E">
              <w:rPr>
                <w:rFonts w:eastAsia="Times New Roman" w:cstheme="minorHAnsi"/>
                <w:color w:val="000000"/>
              </w:rPr>
              <w:t xml:space="preserve">Types </w:t>
            </w:r>
            <w:proofErr w:type="spellStart"/>
            <w:r w:rsidRPr="0099428E">
              <w:rPr>
                <w:rFonts w:eastAsia="Times New Roman" w:cstheme="minorHAnsi"/>
                <w:color w:val="000000"/>
              </w:rPr>
              <w:t>numériques</w:t>
            </w:r>
            <w:proofErr w:type="spellEnd"/>
          </w:p>
          <w:p w:rsidR="00536719" w:rsidRPr="0099428E" w:rsidRDefault="00536719" w:rsidP="00536719">
            <w:pPr>
              <w:pStyle w:val="ListParagraph"/>
              <w:numPr>
                <w:ilvl w:val="2"/>
                <w:numId w:val="3"/>
              </w:numPr>
              <w:shd w:val="clear" w:color="auto" w:fill="FFFFFF"/>
              <w:spacing w:after="240"/>
              <w:outlineLvl w:val="2"/>
              <w:rPr>
                <w:rFonts w:eastAsia="Times New Roman" w:cstheme="minorHAnsi"/>
                <w:color w:val="000000"/>
              </w:rPr>
            </w:pPr>
            <w:proofErr w:type="spellStart"/>
            <w:r w:rsidRPr="0099428E">
              <w:rPr>
                <w:rFonts w:eastAsia="Times New Roman" w:cstheme="minorHAnsi"/>
                <w:color w:val="000000"/>
              </w:rPr>
              <w:t>Nombres</w:t>
            </w:r>
            <w:proofErr w:type="spellEnd"/>
            <w:r w:rsidRPr="0099428E">
              <w:rPr>
                <w:rFonts w:eastAsia="Times New Roman" w:cstheme="minorHAnsi"/>
                <w:color w:val="000000"/>
              </w:rPr>
              <w:t xml:space="preserve"> </w:t>
            </w:r>
            <w:proofErr w:type="spellStart"/>
            <w:r w:rsidRPr="0099428E">
              <w:rPr>
                <w:rFonts w:eastAsia="Times New Roman" w:cstheme="minorHAnsi"/>
                <w:color w:val="000000"/>
              </w:rPr>
              <w:t>entiers</w:t>
            </w:r>
            <w:proofErr w:type="spellEnd"/>
            <w:r w:rsidRPr="0099428E">
              <w:rPr>
                <w:rFonts w:eastAsia="Times New Roman" w:cstheme="minorHAnsi"/>
                <w:color w:val="000000"/>
              </w:rPr>
              <w:t xml:space="preserve"> : (INT, TININT, SMALLINT, MEDIUMINT et BIGINT, </w:t>
            </w:r>
            <w:proofErr w:type="spellStart"/>
            <w:r w:rsidRPr="0099428E">
              <w:rPr>
                <w:rFonts w:eastAsia="Times New Roman" w:cstheme="minorHAnsi"/>
                <w:color w:val="000000"/>
              </w:rPr>
              <w:t>l’attribut</w:t>
            </w:r>
            <w:proofErr w:type="spellEnd"/>
            <w:r w:rsidRPr="0099428E">
              <w:rPr>
                <w:rFonts w:eastAsia="Times New Roman" w:cstheme="minorHAnsi"/>
                <w:color w:val="000000"/>
              </w:rPr>
              <w:t xml:space="preserve"> UNSIGNED, </w:t>
            </w:r>
            <w:proofErr w:type="spellStart"/>
            <w:r w:rsidRPr="0099428E">
              <w:rPr>
                <w:rFonts w:eastAsia="Times New Roman" w:cstheme="minorHAnsi"/>
                <w:color w:val="000000"/>
              </w:rPr>
              <w:t>l’attribut</w:t>
            </w:r>
            <w:proofErr w:type="spellEnd"/>
            <w:r w:rsidRPr="0099428E">
              <w:rPr>
                <w:rFonts w:eastAsia="Times New Roman" w:cstheme="minorHAnsi"/>
                <w:color w:val="000000"/>
              </w:rPr>
              <w:t xml:space="preserve"> ZEROFILL)</w:t>
            </w:r>
          </w:p>
          <w:p w:rsidR="00536719" w:rsidRPr="0099428E" w:rsidRDefault="00536719" w:rsidP="00536719">
            <w:pPr>
              <w:pStyle w:val="ListParagraph"/>
              <w:numPr>
                <w:ilvl w:val="2"/>
                <w:numId w:val="3"/>
              </w:numPr>
              <w:shd w:val="clear" w:color="auto" w:fill="FFFFFF"/>
              <w:spacing w:after="240"/>
              <w:outlineLvl w:val="2"/>
              <w:rPr>
                <w:rFonts w:eastAsia="Times New Roman" w:cstheme="minorHAnsi"/>
                <w:color w:val="000000"/>
                <w:lang w:val="fr-FR"/>
              </w:rPr>
            </w:pPr>
            <w:r w:rsidRPr="0099428E">
              <w:rPr>
                <w:rFonts w:eastAsia="Times New Roman" w:cstheme="minorHAnsi"/>
                <w:color w:val="000000"/>
                <w:lang w:val="fr-FR"/>
              </w:rPr>
              <w:t>Nombres décimaux : (DECIMAL, NUMERIC, FLOAT)</w:t>
            </w:r>
          </w:p>
          <w:p w:rsidR="00536719" w:rsidRPr="0099428E" w:rsidRDefault="00536719" w:rsidP="00536719">
            <w:pPr>
              <w:pStyle w:val="ListParagraph"/>
              <w:numPr>
                <w:ilvl w:val="1"/>
                <w:numId w:val="3"/>
              </w:numPr>
              <w:shd w:val="clear" w:color="auto" w:fill="FFFFFF"/>
              <w:spacing w:after="240"/>
              <w:outlineLvl w:val="2"/>
              <w:rPr>
                <w:rFonts w:eastAsia="Times New Roman" w:cstheme="minorHAnsi"/>
                <w:color w:val="000000"/>
                <w:lang w:val="fr-FR"/>
              </w:rPr>
            </w:pPr>
            <w:r w:rsidRPr="0099428E">
              <w:rPr>
                <w:rFonts w:eastAsia="Times New Roman" w:cstheme="minorHAnsi"/>
                <w:color w:val="000000"/>
                <w:lang w:val="fr-FR"/>
              </w:rPr>
              <w:t>Types alphanumériques : (</w:t>
            </w:r>
            <w:proofErr w:type="gramStart"/>
            <w:r w:rsidRPr="0099428E">
              <w:rPr>
                <w:rFonts w:eastAsia="Times New Roman" w:cstheme="minorHAnsi"/>
                <w:color w:val="000000"/>
                <w:lang w:val="fr-FR"/>
              </w:rPr>
              <w:t>CHAR ,</w:t>
            </w:r>
            <w:proofErr w:type="gramEnd"/>
            <w:r w:rsidRPr="0099428E">
              <w:rPr>
                <w:rFonts w:eastAsia="Times New Roman" w:cstheme="minorHAnsi"/>
                <w:color w:val="000000"/>
                <w:lang w:val="fr-FR"/>
              </w:rPr>
              <w:t xml:space="preserve"> VARCHAR, TEXT)</w:t>
            </w:r>
          </w:p>
          <w:p w:rsidR="00536719" w:rsidRDefault="00536719" w:rsidP="00536719">
            <w:pPr>
              <w:pStyle w:val="ListParagraph"/>
              <w:shd w:val="clear" w:color="auto" w:fill="FFFFFF"/>
              <w:spacing w:after="240"/>
              <w:outlineLvl w:val="2"/>
              <w:rPr>
                <w:rFonts w:eastAsia="Times New Roman" w:cstheme="minorHAnsi"/>
                <w:color w:val="000000"/>
              </w:rPr>
            </w:pPr>
            <w:r w:rsidRPr="0099428E">
              <w:rPr>
                <w:rFonts w:eastAsia="Times New Roman" w:cstheme="minorHAnsi"/>
                <w:color w:val="000000"/>
              </w:rPr>
              <w:t xml:space="preserve">Types </w:t>
            </w:r>
            <w:proofErr w:type="spellStart"/>
            <w:r w:rsidRPr="0099428E">
              <w:rPr>
                <w:rFonts w:eastAsia="Times New Roman" w:cstheme="minorHAnsi"/>
                <w:color w:val="000000"/>
              </w:rPr>
              <w:t>temporels</w:t>
            </w:r>
            <w:proofErr w:type="spellEnd"/>
            <w:r w:rsidRPr="0099428E">
              <w:rPr>
                <w:rFonts w:eastAsia="Times New Roman" w:cstheme="minorHAnsi"/>
                <w:color w:val="000000"/>
              </w:rPr>
              <w:t>: (DATE, DATETIME, TIME, YEAR)</w:t>
            </w:r>
          </w:p>
          <w:p w:rsidR="00536719" w:rsidRDefault="00536719" w:rsidP="00536719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after="240"/>
              <w:outlineLvl w:val="2"/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</w:pPr>
            <w:r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  <w:t>Créer une table préciser les champs de la table et leurs types.</w:t>
            </w:r>
          </w:p>
          <w:p w:rsidR="00536719" w:rsidRPr="00B4231C" w:rsidRDefault="00536719" w:rsidP="00536719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after="240"/>
              <w:outlineLvl w:val="2"/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</w:pPr>
            <w:r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  <w:t xml:space="preserve">Indiquer la clé primaire de la table </w:t>
            </w:r>
          </w:p>
        </w:tc>
      </w:tr>
      <w:tr w:rsidR="00536719" w:rsidRPr="00EE7E38" w:rsidTr="00F57836">
        <w:trPr>
          <w:trHeight w:val="639"/>
        </w:trPr>
        <w:tc>
          <w:tcPr>
            <w:tcW w:w="1935" w:type="dxa"/>
            <w:vAlign w:val="center"/>
          </w:tcPr>
          <w:p w:rsidR="00536719" w:rsidRPr="000C0B67" w:rsidRDefault="00536719" w:rsidP="005367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16" w:type="dxa"/>
          </w:tcPr>
          <w:p w:rsidR="00536719" w:rsidRPr="00FA28CE" w:rsidRDefault="00536719" w:rsidP="00536719">
            <w:pPr>
              <w:shd w:val="clear" w:color="auto" w:fill="FFFFFF"/>
              <w:spacing w:after="240"/>
              <w:outlineLvl w:val="2"/>
              <w:rPr>
                <w:b/>
                <w:bCs/>
                <w:lang w:val="fr-FR"/>
              </w:rPr>
            </w:pPr>
            <w:r w:rsidRPr="00FA28CE">
              <w:rPr>
                <w:b/>
                <w:bCs/>
                <w:lang w:val="fr-FR"/>
              </w:rPr>
              <w:t>Mettre à jour les champs d’une table</w:t>
            </w:r>
          </w:p>
          <w:p w:rsidR="00536719" w:rsidRPr="00EE7E38" w:rsidRDefault="00536719" w:rsidP="00536719">
            <w:pPr>
              <w:pStyle w:val="ListParagraph"/>
              <w:numPr>
                <w:ilvl w:val="0"/>
                <w:numId w:val="9"/>
              </w:numPr>
              <w:shd w:val="clear" w:color="auto" w:fill="FFFFFF"/>
              <w:spacing w:after="240"/>
              <w:outlineLvl w:val="2"/>
            </w:pPr>
            <w:r w:rsidRPr="00EE7E38">
              <w:t>ALTER TABLE … ADD</w:t>
            </w:r>
          </w:p>
          <w:p w:rsidR="00536719" w:rsidRPr="00EE7E38" w:rsidRDefault="00536719" w:rsidP="00536719">
            <w:pPr>
              <w:pStyle w:val="ListParagraph"/>
              <w:numPr>
                <w:ilvl w:val="0"/>
                <w:numId w:val="9"/>
              </w:numPr>
              <w:shd w:val="clear" w:color="auto" w:fill="FFFFFF"/>
              <w:spacing w:after="240"/>
              <w:outlineLvl w:val="2"/>
            </w:pPr>
            <w:r w:rsidRPr="00EE7E38">
              <w:t xml:space="preserve">ALTER TABLE MODIFY </w:t>
            </w:r>
            <w:r>
              <w:t>or CHANGE</w:t>
            </w:r>
          </w:p>
          <w:p w:rsidR="00536719" w:rsidRPr="00EE7E38" w:rsidRDefault="00536719" w:rsidP="00536719">
            <w:pPr>
              <w:pStyle w:val="ListParagraph"/>
              <w:numPr>
                <w:ilvl w:val="0"/>
                <w:numId w:val="9"/>
              </w:numPr>
              <w:shd w:val="clear" w:color="auto" w:fill="FFFFFF"/>
              <w:spacing w:after="240"/>
              <w:outlineLvl w:val="2"/>
              <w:rPr>
                <w:lang w:val="fr-FR"/>
              </w:rPr>
            </w:pPr>
            <w:r w:rsidRPr="00EE7E38">
              <w:rPr>
                <w:lang w:val="fr-FR"/>
              </w:rPr>
              <w:t>ALTER TABLE … DROP</w:t>
            </w:r>
          </w:p>
        </w:tc>
      </w:tr>
      <w:tr w:rsidR="00536719" w:rsidRPr="00EE7E38" w:rsidTr="00F57836">
        <w:trPr>
          <w:trHeight w:val="604"/>
        </w:trPr>
        <w:tc>
          <w:tcPr>
            <w:tcW w:w="1935" w:type="dxa"/>
            <w:vAlign w:val="center"/>
          </w:tcPr>
          <w:p w:rsidR="00536719" w:rsidRPr="00EE7E38" w:rsidRDefault="00536719" w:rsidP="00536719">
            <w:pPr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 w:rsidRPr="00EE7E38">
              <w:rPr>
                <w:b/>
                <w:bCs/>
                <w:sz w:val="28"/>
                <w:szCs w:val="28"/>
                <w:lang w:val="fr-FR"/>
              </w:rPr>
              <w:t>3</w:t>
            </w:r>
          </w:p>
        </w:tc>
        <w:tc>
          <w:tcPr>
            <w:tcW w:w="7416" w:type="dxa"/>
          </w:tcPr>
          <w:p w:rsidR="00536719" w:rsidRPr="00FA28CE" w:rsidRDefault="00536719" w:rsidP="00536719">
            <w:pPr>
              <w:shd w:val="clear" w:color="auto" w:fill="FFFFFF"/>
              <w:spacing w:after="240"/>
              <w:outlineLvl w:val="2"/>
              <w:rPr>
                <w:rFonts w:eastAsia="Times New Roman" w:cstheme="minorHAnsi"/>
                <w:b/>
                <w:bCs/>
                <w:color w:val="303030"/>
                <w:sz w:val="24"/>
                <w:szCs w:val="24"/>
                <w:lang w:val="fr-FR"/>
              </w:rPr>
            </w:pPr>
            <w:r w:rsidRPr="00FA28CE">
              <w:rPr>
                <w:rFonts w:eastAsia="Times New Roman" w:cstheme="minorHAnsi"/>
                <w:b/>
                <w:bCs/>
                <w:color w:val="303030"/>
                <w:sz w:val="24"/>
                <w:szCs w:val="24"/>
                <w:lang w:val="fr-FR"/>
              </w:rPr>
              <w:t>Mettre à jour les enregistrements d’une table</w:t>
            </w:r>
          </w:p>
          <w:p w:rsidR="00536719" w:rsidRDefault="00536719" w:rsidP="00536719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after="240"/>
              <w:outlineLvl w:val="2"/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</w:pPr>
            <w:r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  <w:t>INSERT INTO…</w:t>
            </w:r>
          </w:p>
          <w:p w:rsidR="00536719" w:rsidRDefault="00536719" w:rsidP="00536719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after="240"/>
              <w:outlineLvl w:val="2"/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</w:pPr>
            <w:r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  <w:t>DELETE FROM…</w:t>
            </w:r>
          </w:p>
          <w:p w:rsidR="00536719" w:rsidRPr="00EE7E38" w:rsidRDefault="00536719" w:rsidP="00536719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after="240"/>
              <w:outlineLvl w:val="2"/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</w:pPr>
            <w:r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  <w:t>UPDATE TABLE… SET…</w:t>
            </w:r>
          </w:p>
        </w:tc>
      </w:tr>
      <w:tr w:rsidR="00536719" w:rsidRPr="00EE7E38" w:rsidTr="00F57836">
        <w:trPr>
          <w:trHeight w:val="639"/>
        </w:trPr>
        <w:tc>
          <w:tcPr>
            <w:tcW w:w="1935" w:type="dxa"/>
            <w:vAlign w:val="center"/>
          </w:tcPr>
          <w:p w:rsidR="00536719" w:rsidRPr="00EE7E38" w:rsidRDefault="00536719" w:rsidP="00536719">
            <w:pPr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 w:rsidRPr="00EE7E38">
              <w:rPr>
                <w:b/>
                <w:bCs/>
                <w:sz w:val="28"/>
                <w:szCs w:val="28"/>
                <w:lang w:val="fr-FR"/>
              </w:rPr>
              <w:t>4</w:t>
            </w:r>
          </w:p>
        </w:tc>
        <w:tc>
          <w:tcPr>
            <w:tcW w:w="7416" w:type="dxa"/>
          </w:tcPr>
          <w:p w:rsidR="00536719" w:rsidRDefault="00536719" w:rsidP="00536719">
            <w:pPr>
              <w:shd w:val="clear" w:color="auto" w:fill="FFFFFF"/>
              <w:spacing w:after="240"/>
              <w:outlineLvl w:val="2"/>
              <w:rPr>
                <w:rFonts w:eastAsia="Times New Roman" w:cstheme="minorHAnsi"/>
                <w:b/>
                <w:bCs/>
                <w:color w:val="303030"/>
                <w:sz w:val="24"/>
                <w:szCs w:val="24"/>
                <w:lang w:val="fr-FR"/>
              </w:rPr>
            </w:pPr>
            <w:r w:rsidRPr="00FA28CE">
              <w:rPr>
                <w:rFonts w:eastAsia="Times New Roman" w:cstheme="minorHAnsi"/>
                <w:b/>
                <w:bCs/>
                <w:color w:val="303030"/>
                <w:sz w:val="24"/>
                <w:szCs w:val="24"/>
                <w:lang w:val="fr-FR"/>
              </w:rPr>
              <w:t>Relier deux tables entre elles</w:t>
            </w:r>
          </w:p>
          <w:p w:rsidR="00536719" w:rsidRPr="00AF123C" w:rsidRDefault="00536719" w:rsidP="00536719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after="240"/>
              <w:outlineLvl w:val="2"/>
              <w:rPr>
                <w:rFonts w:eastAsia="Times New Roman" w:cstheme="minorHAnsi"/>
                <w:color w:val="303030"/>
                <w:sz w:val="24"/>
                <w:szCs w:val="24"/>
              </w:rPr>
            </w:pPr>
            <w:r>
              <w:rPr>
                <w:rFonts w:eastAsia="Times New Roman" w:cstheme="minorHAnsi"/>
                <w:color w:val="303030"/>
                <w:sz w:val="24"/>
                <w:szCs w:val="24"/>
              </w:rPr>
              <w:t>L</w:t>
            </w:r>
            <w:r w:rsidRPr="00AF123C">
              <w:rPr>
                <w:rFonts w:eastAsia="Times New Roman" w:cstheme="minorHAnsi"/>
                <w:color w:val="303030"/>
                <w:sz w:val="24"/>
                <w:szCs w:val="24"/>
              </w:rPr>
              <w:t>es Types de relation 1 to 1 , 1 to many, many to many</w:t>
            </w:r>
          </w:p>
          <w:p w:rsidR="00536719" w:rsidRDefault="00536719" w:rsidP="00536719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after="240"/>
              <w:outlineLvl w:val="2"/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</w:pPr>
            <w:r w:rsidRPr="00FA28CE"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  <w:t xml:space="preserve">Syntaxe de </w:t>
            </w:r>
            <w:r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  <w:t xml:space="preserve">création de </w:t>
            </w:r>
            <w:r w:rsidRPr="00FA28CE"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  <w:t>la FOREIGN KEY</w:t>
            </w:r>
          </w:p>
          <w:p w:rsidR="00536719" w:rsidRDefault="00536719" w:rsidP="00536719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after="240"/>
              <w:outlineLvl w:val="2"/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</w:pPr>
            <w:r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  <w:t>Règle appliquée sur deux champs en relation</w:t>
            </w:r>
          </w:p>
          <w:p w:rsidR="00536719" w:rsidRDefault="00536719" w:rsidP="00536719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after="240"/>
              <w:outlineLvl w:val="2"/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</w:pPr>
            <w:r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  <w:t xml:space="preserve">Intégrité référentielle </w:t>
            </w:r>
          </w:p>
          <w:p w:rsidR="00536719" w:rsidRPr="00EE7E38" w:rsidRDefault="00536719" w:rsidP="00536719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after="240"/>
              <w:outlineLvl w:val="2"/>
              <w:rPr>
                <w:lang w:val="fr-FR"/>
              </w:rPr>
            </w:pPr>
            <w:r w:rsidRPr="004D007D"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  <w:t>CASCADE DELETE UPDATE</w:t>
            </w:r>
          </w:p>
        </w:tc>
      </w:tr>
      <w:tr w:rsidR="00536719" w:rsidRPr="00EE7E38" w:rsidTr="00F57836">
        <w:trPr>
          <w:trHeight w:val="604"/>
        </w:trPr>
        <w:tc>
          <w:tcPr>
            <w:tcW w:w="1935" w:type="dxa"/>
            <w:vAlign w:val="center"/>
          </w:tcPr>
          <w:p w:rsidR="00536719" w:rsidRPr="00EE7E38" w:rsidRDefault="00536719" w:rsidP="00536719">
            <w:pPr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 w:rsidRPr="00EE7E38">
              <w:rPr>
                <w:b/>
                <w:bCs/>
                <w:sz w:val="28"/>
                <w:szCs w:val="28"/>
                <w:lang w:val="fr-FR"/>
              </w:rPr>
              <w:lastRenderedPageBreak/>
              <w:t>5</w:t>
            </w:r>
          </w:p>
        </w:tc>
        <w:tc>
          <w:tcPr>
            <w:tcW w:w="7416" w:type="dxa"/>
            <w:vAlign w:val="center"/>
          </w:tcPr>
          <w:p w:rsidR="00536719" w:rsidRPr="0076177D" w:rsidRDefault="00536719" w:rsidP="00536719">
            <w:pPr>
              <w:rPr>
                <w:b/>
                <w:bCs/>
                <w:lang w:val="fr-FR"/>
              </w:rPr>
            </w:pPr>
            <w:r w:rsidRPr="0076177D">
              <w:rPr>
                <w:b/>
                <w:bCs/>
                <w:lang w:val="fr-FR"/>
              </w:rPr>
              <w:t>Appliquer Les Attributs sur les champs selon des contraintes précises</w:t>
            </w:r>
          </w:p>
          <w:p w:rsidR="00536719" w:rsidRDefault="00536719" w:rsidP="00536719">
            <w:pPr>
              <w:pStyle w:val="ListParagraph"/>
              <w:numPr>
                <w:ilvl w:val="0"/>
                <w:numId w:val="8"/>
              </w:numPr>
              <w:rPr>
                <w:lang w:val="fr-FR"/>
              </w:rPr>
            </w:pPr>
            <w:r>
              <w:rPr>
                <w:lang w:val="fr-FR"/>
              </w:rPr>
              <w:t>AUTO_INCREMENT</w:t>
            </w:r>
          </w:p>
          <w:p w:rsidR="00536719" w:rsidRDefault="00536719" w:rsidP="00536719">
            <w:pPr>
              <w:pStyle w:val="ListParagraph"/>
              <w:numPr>
                <w:ilvl w:val="0"/>
                <w:numId w:val="8"/>
              </w:numPr>
              <w:rPr>
                <w:lang w:val="fr-FR"/>
              </w:rPr>
            </w:pPr>
            <w:r>
              <w:rPr>
                <w:lang w:val="fr-FR"/>
              </w:rPr>
              <w:t>UNIQUE</w:t>
            </w:r>
          </w:p>
          <w:p w:rsidR="00536719" w:rsidRDefault="00536719" w:rsidP="00536719">
            <w:pPr>
              <w:pStyle w:val="ListParagraph"/>
              <w:numPr>
                <w:ilvl w:val="0"/>
                <w:numId w:val="8"/>
              </w:numPr>
              <w:rPr>
                <w:lang w:val="fr-FR"/>
              </w:rPr>
            </w:pPr>
            <w:r>
              <w:rPr>
                <w:lang w:val="fr-FR"/>
              </w:rPr>
              <w:t>DEFAULT</w:t>
            </w:r>
          </w:p>
          <w:p w:rsidR="00536719" w:rsidRDefault="00536719" w:rsidP="00536719">
            <w:pPr>
              <w:pStyle w:val="ListParagraph"/>
              <w:numPr>
                <w:ilvl w:val="0"/>
                <w:numId w:val="8"/>
              </w:numPr>
              <w:rPr>
                <w:lang w:val="fr-FR"/>
              </w:rPr>
            </w:pPr>
            <w:r>
              <w:rPr>
                <w:lang w:val="fr-FR"/>
              </w:rPr>
              <w:t>NOT NULL</w:t>
            </w:r>
          </w:p>
          <w:p w:rsidR="00536719" w:rsidRPr="00AF123C" w:rsidRDefault="00536719" w:rsidP="00536719">
            <w:pPr>
              <w:pStyle w:val="ListParagraph"/>
              <w:numPr>
                <w:ilvl w:val="0"/>
                <w:numId w:val="8"/>
              </w:numPr>
              <w:rPr>
                <w:lang w:val="fr-FR"/>
              </w:rPr>
            </w:pPr>
            <w:r>
              <w:rPr>
                <w:lang w:val="fr-FR"/>
              </w:rPr>
              <w:t>CHECK</w:t>
            </w:r>
          </w:p>
          <w:p w:rsidR="00536719" w:rsidRPr="00EE7E38" w:rsidRDefault="00536719" w:rsidP="00536719">
            <w:pPr>
              <w:rPr>
                <w:lang w:val="fr-FR"/>
              </w:rPr>
            </w:pPr>
          </w:p>
        </w:tc>
      </w:tr>
      <w:tr w:rsidR="00536719" w:rsidRPr="000D3D20" w:rsidTr="00F57836">
        <w:trPr>
          <w:trHeight w:val="639"/>
        </w:trPr>
        <w:tc>
          <w:tcPr>
            <w:tcW w:w="1935" w:type="dxa"/>
            <w:vAlign w:val="center"/>
          </w:tcPr>
          <w:p w:rsidR="00536719" w:rsidRPr="00EE7E38" w:rsidRDefault="00536719" w:rsidP="00536719">
            <w:pPr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 w:rsidRPr="00EE7E38">
              <w:rPr>
                <w:b/>
                <w:bCs/>
                <w:sz w:val="28"/>
                <w:szCs w:val="28"/>
                <w:lang w:val="fr-FR"/>
              </w:rPr>
              <w:t>6</w:t>
            </w:r>
          </w:p>
        </w:tc>
        <w:tc>
          <w:tcPr>
            <w:tcW w:w="7416" w:type="dxa"/>
          </w:tcPr>
          <w:p w:rsidR="00536719" w:rsidRPr="00386C88" w:rsidRDefault="00536719" w:rsidP="00536719">
            <w:pPr>
              <w:rPr>
                <w:rFonts w:eastAsia="Times New Roman" w:cstheme="minorHAnsi"/>
                <w:b/>
                <w:bCs/>
                <w:color w:val="303030"/>
                <w:sz w:val="24"/>
                <w:szCs w:val="24"/>
                <w:lang w:val="fr-FR"/>
              </w:rPr>
            </w:pPr>
            <w:r w:rsidRPr="00386C88">
              <w:rPr>
                <w:rFonts w:eastAsia="Times New Roman" w:cstheme="minorHAnsi"/>
                <w:b/>
                <w:bCs/>
                <w:color w:val="303030"/>
                <w:sz w:val="24"/>
                <w:szCs w:val="24"/>
                <w:lang w:val="fr-FR"/>
              </w:rPr>
              <w:t>Ecrire des requêtes SQL simples</w:t>
            </w:r>
          </w:p>
          <w:p w:rsidR="00536719" w:rsidRPr="00107ABE" w:rsidRDefault="00536719" w:rsidP="0053671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98"/>
              <w:rPr>
                <w:rFonts w:cstheme="minorHAnsi"/>
                <w:color w:val="000000"/>
                <w:sz w:val="24"/>
                <w:szCs w:val="24"/>
                <w:lang w:val="fr-FR"/>
              </w:rPr>
            </w:pPr>
            <w:r w:rsidRPr="00107ABE">
              <w:rPr>
                <w:rFonts w:eastAsia="Times New Roman" w:cstheme="minorHAnsi"/>
                <w:color w:val="000000"/>
                <w:sz w:val="24"/>
                <w:szCs w:val="24"/>
                <w:lang w:val="fr-FR"/>
              </w:rPr>
              <w:t>Syntaxe de la requête SELECT ;</w:t>
            </w:r>
          </w:p>
          <w:p w:rsidR="00536719" w:rsidRPr="00107ABE" w:rsidRDefault="00536719" w:rsidP="0053671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98"/>
              <w:rPr>
                <w:rFonts w:cstheme="minorHAnsi"/>
                <w:color w:val="000000"/>
                <w:sz w:val="24"/>
                <w:szCs w:val="24"/>
                <w:lang w:val="fr-FR"/>
              </w:rPr>
            </w:pPr>
            <w:r w:rsidRPr="00107ABE">
              <w:rPr>
                <w:rFonts w:eastAsia="Times New Roman" w:cstheme="minorHAnsi"/>
                <w:color w:val="000000"/>
                <w:sz w:val="24"/>
                <w:szCs w:val="24"/>
                <w:lang w:val="fr-FR"/>
              </w:rPr>
              <w:t>Sélection de données répondant à certaines conditions (</w:t>
            </w:r>
            <w:r w:rsidRPr="00107ABE">
              <w:rPr>
                <w:rFonts w:eastAsia="Times New Roman" w:cstheme="minorHAnsi"/>
                <w:color w:val="000000"/>
                <w:lang w:val="fr-FR"/>
              </w:rPr>
              <w:t>La clause WHERE</w:t>
            </w:r>
            <w:r w:rsidRPr="00107ABE">
              <w:rPr>
                <w:rFonts w:eastAsia="Times New Roman" w:cstheme="minorHAnsi"/>
                <w:color w:val="000000"/>
                <w:sz w:val="24"/>
                <w:szCs w:val="24"/>
                <w:lang w:val="fr-FR"/>
              </w:rPr>
              <w:t>) ;</w:t>
            </w:r>
          </w:p>
          <w:p w:rsidR="00536719" w:rsidRPr="000D3D20" w:rsidRDefault="00536719" w:rsidP="0053671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98"/>
              <w:rPr>
                <w:rFonts w:eastAsiaTheme="minorHAnsi" w:cstheme="minorHAnsi"/>
                <w:color w:val="000000"/>
                <w:sz w:val="24"/>
                <w:szCs w:val="24"/>
              </w:rPr>
            </w:pPr>
            <w:r w:rsidRPr="00107ABE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Tri des </w:t>
            </w:r>
            <w:proofErr w:type="spellStart"/>
            <w:r w:rsidRPr="00107ABE">
              <w:rPr>
                <w:rFonts w:eastAsia="Times New Roman" w:cstheme="minorHAnsi"/>
                <w:color w:val="000000"/>
                <w:sz w:val="24"/>
                <w:szCs w:val="24"/>
              </w:rPr>
              <w:t>données</w:t>
            </w:r>
            <w:proofErr w:type="spellEnd"/>
            <w:r w:rsidRPr="00107ABE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;</w:t>
            </w:r>
          </w:p>
          <w:p w:rsidR="00536719" w:rsidRPr="00107ABE" w:rsidRDefault="00536719" w:rsidP="00536719">
            <w:pPr>
              <w:pStyle w:val="Heading2"/>
              <w:outlineLvl w:val="1"/>
              <w:rPr>
                <w:rFonts w:asciiTheme="minorHAnsi" w:hAnsiTheme="minorHAnsi" w:cstheme="minorHAnsi"/>
                <w:b w:val="0"/>
                <w:sz w:val="24"/>
                <w:szCs w:val="24"/>
                <w:lang w:val="fr-FR"/>
              </w:rPr>
            </w:pPr>
            <w:r w:rsidRPr="00386C88">
              <w:rPr>
                <w:rFonts w:asciiTheme="minorHAnsi" w:hAnsiTheme="minorHAnsi" w:cstheme="minorHAnsi"/>
                <w:bCs w:val="0"/>
                <w:sz w:val="24"/>
                <w:szCs w:val="24"/>
                <w:lang w:val="fr-FR"/>
              </w:rPr>
              <w:t>Élargissez</w:t>
            </w:r>
            <w:r w:rsidRPr="00107ABE">
              <w:rPr>
                <w:rFonts w:asciiTheme="minorHAnsi" w:hAnsiTheme="minorHAnsi" w:cstheme="minorHAnsi"/>
                <w:b w:val="0"/>
                <w:sz w:val="24"/>
                <w:szCs w:val="24"/>
                <w:lang w:val="fr-FR"/>
              </w:rPr>
              <w:t xml:space="preserve"> les possibilités de la clause WHERE</w:t>
            </w:r>
          </w:p>
          <w:p w:rsidR="00536719" w:rsidRPr="000D3D20" w:rsidRDefault="00536719" w:rsidP="00536719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ind w:left="498"/>
            </w:pPr>
            <w:r w:rsidRPr="000D3D20">
              <w:rPr>
                <w:rFonts w:cstheme="minorHAnsi"/>
                <w:color w:val="000000"/>
                <w:sz w:val="24"/>
                <w:szCs w:val="24"/>
              </w:rPr>
              <w:t xml:space="preserve">AND, OR, IS NULL, 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IS NOT NULL, </w:t>
            </w:r>
            <w:r w:rsidRPr="000D3D20">
              <w:rPr>
                <w:rFonts w:cstheme="minorHAnsi"/>
                <w:color w:val="000000"/>
                <w:sz w:val="24"/>
                <w:szCs w:val="24"/>
              </w:rPr>
              <w:t>LIKE, NOT</w:t>
            </w:r>
          </w:p>
        </w:tc>
      </w:tr>
      <w:tr w:rsidR="00536719" w:rsidRPr="00536719" w:rsidTr="00F57836">
        <w:trPr>
          <w:trHeight w:val="639"/>
        </w:trPr>
        <w:tc>
          <w:tcPr>
            <w:tcW w:w="1935" w:type="dxa"/>
            <w:vAlign w:val="center"/>
          </w:tcPr>
          <w:p w:rsidR="00536719" w:rsidRPr="000C0B67" w:rsidRDefault="00536719" w:rsidP="005367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416" w:type="dxa"/>
          </w:tcPr>
          <w:p w:rsidR="00536719" w:rsidRPr="00386C88" w:rsidRDefault="00536719" w:rsidP="00536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Theme="minorHAnsi" w:cstheme="minorHAnsi"/>
                <w:b/>
                <w:bCs/>
                <w:color w:val="000000"/>
                <w:sz w:val="24"/>
                <w:szCs w:val="24"/>
                <w:lang w:val="fr-FR"/>
              </w:rPr>
            </w:pPr>
            <w:r w:rsidRPr="00386C88">
              <w:rPr>
                <w:rFonts w:eastAsia="Times New Roman" w:cstheme="minorHAnsi"/>
                <w:b/>
                <w:bCs/>
                <w:color w:val="303030"/>
                <w:sz w:val="24"/>
                <w:szCs w:val="24"/>
                <w:lang w:val="fr-FR"/>
              </w:rPr>
              <w:t>Ecrire des requêtes SQL</w:t>
            </w:r>
          </w:p>
          <w:p w:rsidR="00536719" w:rsidRDefault="00536719" w:rsidP="0053671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98"/>
              <w:rPr>
                <w:rFonts w:cstheme="minorHAnsi"/>
                <w:color w:val="000000"/>
                <w:sz w:val="24"/>
                <w:szCs w:val="24"/>
                <w:lang w:val="fr-FR"/>
              </w:rPr>
            </w:pPr>
            <w:r w:rsidRPr="00107ABE">
              <w:rPr>
                <w:rFonts w:eastAsia="Times New Roman" w:cstheme="minorHAnsi"/>
                <w:color w:val="000000"/>
                <w:sz w:val="24"/>
                <w:szCs w:val="24"/>
                <w:lang w:val="fr-FR"/>
              </w:rPr>
              <w:t>Élimination des données en double ;</w:t>
            </w:r>
          </w:p>
          <w:p w:rsidR="00536719" w:rsidRPr="00386C88" w:rsidRDefault="00536719" w:rsidP="0053671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98"/>
              <w:rPr>
                <w:rFonts w:eastAsiaTheme="minorHAnsi" w:cstheme="minorHAnsi"/>
                <w:color w:val="000000"/>
                <w:sz w:val="24"/>
                <w:szCs w:val="24"/>
                <w:lang w:val="fr-FR"/>
              </w:rPr>
            </w:pPr>
            <w:r w:rsidRPr="00386C88">
              <w:rPr>
                <w:rFonts w:eastAsia="Times New Roman" w:cstheme="minorHAnsi"/>
                <w:color w:val="000000"/>
                <w:sz w:val="24"/>
                <w:szCs w:val="24"/>
                <w:lang w:val="fr-FR"/>
              </w:rPr>
              <w:t>Récupération d'une partie des données seulement (uniquement les 10 premières lignes, par exemple)</w:t>
            </w:r>
          </w:p>
          <w:p w:rsidR="00536719" w:rsidRPr="002A1AEF" w:rsidRDefault="00536719" w:rsidP="00536719">
            <w:pPr>
              <w:rPr>
                <w:lang w:val="fr-FR"/>
              </w:rPr>
            </w:pPr>
          </w:p>
        </w:tc>
      </w:tr>
      <w:tr w:rsidR="00536719" w:rsidRPr="00536719" w:rsidTr="00F57836">
        <w:trPr>
          <w:trHeight w:val="604"/>
        </w:trPr>
        <w:tc>
          <w:tcPr>
            <w:tcW w:w="1935" w:type="dxa"/>
            <w:vAlign w:val="center"/>
          </w:tcPr>
          <w:p w:rsidR="00536719" w:rsidRPr="000C0B67" w:rsidRDefault="00536719" w:rsidP="005367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416" w:type="dxa"/>
          </w:tcPr>
          <w:p w:rsidR="00536719" w:rsidRPr="00107ABE" w:rsidRDefault="00536719" w:rsidP="00536719">
            <w:pPr>
              <w:spacing w:after="240" w:line="300" w:lineRule="atLeast"/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</w:pPr>
            <w:r w:rsidRPr="00386C88">
              <w:rPr>
                <w:rFonts w:eastAsia="Times New Roman" w:cstheme="minorHAnsi"/>
                <w:b/>
                <w:bCs/>
                <w:color w:val="303030"/>
                <w:sz w:val="24"/>
                <w:szCs w:val="24"/>
                <w:lang w:val="fr-FR"/>
              </w:rPr>
              <w:t>Identifier</w:t>
            </w:r>
            <w:r w:rsidRPr="00107ABE"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  <w:t xml:space="preserve"> les différents types de jointure en indiquant table A et table B concernées par la requête :</w:t>
            </w:r>
          </w:p>
          <w:p w:rsidR="00536719" w:rsidRPr="00107ABE" w:rsidRDefault="00536719" w:rsidP="00536719">
            <w:pPr>
              <w:pStyle w:val="ListParagraph"/>
              <w:numPr>
                <w:ilvl w:val="0"/>
                <w:numId w:val="5"/>
              </w:numPr>
              <w:spacing w:after="240" w:line="300" w:lineRule="atLeast"/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</w:pPr>
            <w:r w:rsidRPr="00107ABE"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  <w:t>Jointure Interne</w:t>
            </w:r>
          </w:p>
          <w:p w:rsidR="00536719" w:rsidRPr="00107ABE" w:rsidRDefault="00536719" w:rsidP="00536719">
            <w:pPr>
              <w:pStyle w:val="ListParagraph"/>
              <w:numPr>
                <w:ilvl w:val="0"/>
                <w:numId w:val="5"/>
              </w:numPr>
              <w:spacing w:after="240" w:line="300" w:lineRule="atLeast"/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</w:pPr>
            <w:r w:rsidRPr="00107ABE"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  <w:t>Jointure gauche</w:t>
            </w:r>
          </w:p>
          <w:p w:rsidR="00536719" w:rsidRPr="00107ABE" w:rsidRDefault="00536719" w:rsidP="00536719">
            <w:pPr>
              <w:pStyle w:val="ListParagraph"/>
              <w:numPr>
                <w:ilvl w:val="0"/>
                <w:numId w:val="5"/>
              </w:numPr>
              <w:spacing w:after="240" w:line="300" w:lineRule="atLeast"/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</w:pPr>
            <w:r w:rsidRPr="00107ABE"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  <w:t>Jointure gauche sans l’intersection de la table B</w:t>
            </w:r>
          </w:p>
          <w:p w:rsidR="00536719" w:rsidRPr="00107ABE" w:rsidRDefault="00536719" w:rsidP="00536719">
            <w:pPr>
              <w:pStyle w:val="ListParagraph"/>
              <w:numPr>
                <w:ilvl w:val="0"/>
                <w:numId w:val="5"/>
              </w:numPr>
              <w:spacing w:after="240" w:line="300" w:lineRule="atLeast"/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</w:pPr>
            <w:r w:rsidRPr="00107ABE"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  <w:t>Jointure droite</w:t>
            </w:r>
          </w:p>
          <w:p w:rsidR="00536719" w:rsidRPr="00386C88" w:rsidRDefault="00536719" w:rsidP="00536719">
            <w:pPr>
              <w:pStyle w:val="ListParagraph"/>
              <w:numPr>
                <w:ilvl w:val="0"/>
                <w:numId w:val="5"/>
              </w:numPr>
              <w:spacing w:after="240" w:line="300" w:lineRule="atLeast"/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</w:pPr>
            <w:r w:rsidRPr="00107ABE"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  <w:t>Jointure droite sans l’intersection de la table B</w:t>
            </w:r>
          </w:p>
        </w:tc>
      </w:tr>
      <w:tr w:rsidR="00536719" w:rsidRPr="00536719" w:rsidTr="00F57836">
        <w:trPr>
          <w:trHeight w:val="639"/>
        </w:trPr>
        <w:tc>
          <w:tcPr>
            <w:tcW w:w="1935" w:type="dxa"/>
            <w:vAlign w:val="center"/>
          </w:tcPr>
          <w:p w:rsidR="00536719" w:rsidRPr="000C0B67" w:rsidRDefault="00536719" w:rsidP="005367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416" w:type="dxa"/>
          </w:tcPr>
          <w:p w:rsidR="00536719" w:rsidRDefault="00536719" w:rsidP="00536719">
            <w:pPr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</w:pPr>
            <w:r>
              <w:rPr>
                <w:rFonts w:eastAsia="Times New Roman" w:cstheme="minorHAnsi"/>
                <w:b/>
                <w:bCs/>
                <w:color w:val="303030"/>
                <w:lang w:val="fr-FR" w:eastAsia="ja-JP"/>
              </w:rPr>
              <w:t>- P</w:t>
            </w:r>
            <w:r w:rsidRPr="00107ABE">
              <w:rPr>
                <w:rFonts w:eastAsia="Times New Roman" w:cstheme="minorHAnsi"/>
                <w:b/>
                <w:bCs/>
                <w:color w:val="303030"/>
                <w:lang w:val="fr-FR" w:eastAsia="ja-JP"/>
              </w:rPr>
              <w:t xml:space="preserve">réparer </w:t>
            </w:r>
            <w:r w:rsidRPr="00386C88">
              <w:rPr>
                <w:rFonts w:eastAsia="Times New Roman" w:cstheme="minorHAnsi"/>
                <w:color w:val="303030"/>
                <w:lang w:val="fr-FR" w:eastAsia="ja-JP"/>
              </w:rPr>
              <w:t>des requêtes pour tirer des informations</w:t>
            </w:r>
            <w:r w:rsidRPr="00107ABE">
              <w:rPr>
                <w:rFonts w:eastAsia="Times New Roman" w:cstheme="minorHAnsi"/>
                <w:b/>
                <w:bCs/>
                <w:color w:val="303030"/>
                <w:lang w:val="fr-FR" w:eastAsia="ja-JP"/>
              </w:rPr>
              <w:t xml:space="preserve"> à partir de deux</w:t>
            </w:r>
            <w:r>
              <w:rPr>
                <w:rFonts w:eastAsia="Times New Roman" w:cstheme="minorHAnsi"/>
                <w:b/>
                <w:bCs/>
                <w:color w:val="303030"/>
                <w:lang w:val="fr-FR" w:eastAsia="ja-JP"/>
              </w:rPr>
              <w:t xml:space="preserve"> tables</w:t>
            </w:r>
          </w:p>
          <w:p w:rsidR="00536719" w:rsidRPr="00EC26BD" w:rsidRDefault="00536719" w:rsidP="00536719">
            <w:pPr>
              <w:rPr>
                <w:lang w:val="fr-FR"/>
              </w:rPr>
            </w:pPr>
            <w:r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  <w:t xml:space="preserve">- </w:t>
            </w:r>
            <w:r w:rsidRPr="00386C88">
              <w:rPr>
                <w:rFonts w:eastAsia="Times New Roman" w:cstheme="minorHAnsi"/>
                <w:b/>
                <w:bCs/>
                <w:color w:val="303030"/>
                <w:sz w:val="24"/>
                <w:szCs w:val="24"/>
                <w:lang w:val="fr-FR"/>
              </w:rPr>
              <w:t>Utiliser les Alias</w:t>
            </w:r>
            <w:r w:rsidRPr="00107ABE"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  <w:t xml:space="preserve"> pour les tables et titre</w:t>
            </w:r>
            <w:r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  <w:t>s</w:t>
            </w:r>
            <w:r w:rsidRPr="00107ABE"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  <w:t xml:space="preserve"> des colonnes afin de réduire le code de la requête</w:t>
            </w:r>
          </w:p>
        </w:tc>
      </w:tr>
      <w:tr w:rsidR="00536719" w:rsidRPr="00EC26BD" w:rsidTr="00F57836">
        <w:trPr>
          <w:trHeight w:val="604"/>
        </w:trPr>
        <w:tc>
          <w:tcPr>
            <w:tcW w:w="1935" w:type="dxa"/>
            <w:vAlign w:val="center"/>
          </w:tcPr>
          <w:p w:rsidR="00536719" w:rsidRPr="000C0B67" w:rsidRDefault="00536719" w:rsidP="005367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416" w:type="dxa"/>
          </w:tcPr>
          <w:p w:rsidR="00536719" w:rsidRPr="00EC26BD" w:rsidRDefault="00536719" w:rsidP="00536719">
            <w:pPr>
              <w:spacing w:after="240" w:line="300" w:lineRule="atLeast"/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</w:pPr>
            <w:r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  <w:t>Application</w:t>
            </w:r>
          </w:p>
        </w:tc>
      </w:tr>
      <w:tr w:rsidR="00536719" w:rsidRPr="00386C88" w:rsidTr="00F57836">
        <w:trPr>
          <w:trHeight w:val="639"/>
        </w:trPr>
        <w:tc>
          <w:tcPr>
            <w:tcW w:w="1935" w:type="dxa"/>
            <w:vAlign w:val="center"/>
          </w:tcPr>
          <w:p w:rsidR="00536719" w:rsidRPr="000C0B67" w:rsidRDefault="00536719" w:rsidP="005367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416" w:type="dxa"/>
          </w:tcPr>
          <w:p w:rsidR="00536719" w:rsidRPr="00386C88" w:rsidRDefault="00536719" w:rsidP="00536719">
            <w:pPr>
              <w:rPr>
                <w:rFonts w:eastAsia="Times New Roman" w:cstheme="minorHAnsi"/>
                <w:b/>
                <w:bCs/>
                <w:color w:val="303030"/>
                <w:sz w:val="24"/>
                <w:szCs w:val="24"/>
                <w:lang w:val="fr-FR"/>
              </w:rPr>
            </w:pPr>
            <w:r w:rsidRPr="00386C88">
              <w:rPr>
                <w:rFonts w:eastAsia="Times New Roman" w:cstheme="minorHAnsi"/>
                <w:b/>
                <w:bCs/>
                <w:color w:val="303030"/>
                <w:sz w:val="24"/>
                <w:szCs w:val="24"/>
                <w:lang w:val="fr-FR"/>
              </w:rPr>
              <w:t xml:space="preserve">Ecrire des requêtes d’agrégation </w:t>
            </w:r>
          </w:p>
          <w:p w:rsidR="00536719" w:rsidRPr="00107ABE" w:rsidRDefault="00536719" w:rsidP="00536719">
            <w:pPr>
              <w:pStyle w:val="ListParagraph"/>
              <w:numPr>
                <w:ilvl w:val="0"/>
                <w:numId w:val="4"/>
              </w:numPr>
              <w:spacing w:after="240" w:line="300" w:lineRule="atLeast"/>
              <w:ind w:left="391"/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</w:pPr>
            <w:r w:rsidRPr="00107ABE"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  <w:t xml:space="preserve">Nombre de lignes </w:t>
            </w:r>
            <w:proofErr w:type="gramStart"/>
            <w:r w:rsidRPr="00107ABE"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  <w:t>COUNT(</w:t>
            </w:r>
            <w:proofErr w:type="gramEnd"/>
            <w:r w:rsidRPr="00107ABE"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  <w:t>)</w:t>
            </w:r>
          </w:p>
          <w:p w:rsidR="00536719" w:rsidRDefault="00536719" w:rsidP="00536719">
            <w:pPr>
              <w:pStyle w:val="ListParagraph"/>
              <w:numPr>
                <w:ilvl w:val="0"/>
                <w:numId w:val="4"/>
              </w:numPr>
              <w:spacing w:after="240" w:line="300" w:lineRule="atLeast"/>
              <w:ind w:left="391"/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</w:pPr>
            <w:r w:rsidRPr="00501443"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  <w:t xml:space="preserve">Minimum et maximum </w:t>
            </w:r>
            <w:proofErr w:type="gramStart"/>
            <w:r w:rsidRPr="00501443"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  <w:t>MIN(</w:t>
            </w:r>
            <w:proofErr w:type="gramEnd"/>
            <w:r w:rsidRPr="00501443"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  <w:t>) ET MAX()</w:t>
            </w:r>
          </w:p>
          <w:p w:rsidR="00536719" w:rsidRDefault="00536719" w:rsidP="00536719">
            <w:pPr>
              <w:pStyle w:val="ListParagraph"/>
              <w:numPr>
                <w:ilvl w:val="0"/>
                <w:numId w:val="4"/>
              </w:numPr>
              <w:spacing w:after="240" w:line="300" w:lineRule="atLeast"/>
              <w:ind w:left="391"/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</w:pPr>
            <w:r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  <w:t xml:space="preserve">Somme et moyenne </w:t>
            </w:r>
            <w:proofErr w:type="gramStart"/>
            <w:r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  <w:t>SUM(</w:t>
            </w:r>
            <w:proofErr w:type="gramEnd"/>
            <w:r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  <w:t>) et AVG()</w:t>
            </w:r>
          </w:p>
          <w:p w:rsidR="00536719" w:rsidRPr="00386C88" w:rsidRDefault="00536719" w:rsidP="00536719">
            <w:pPr>
              <w:spacing w:after="240" w:line="300" w:lineRule="atLeast"/>
              <w:ind w:left="31"/>
              <w:rPr>
                <w:rFonts w:eastAsia="Times New Roman" w:cstheme="minorHAnsi"/>
                <w:color w:val="303030"/>
                <w:sz w:val="24"/>
                <w:szCs w:val="24"/>
              </w:rPr>
            </w:pPr>
            <w:proofErr w:type="spellStart"/>
            <w:r w:rsidRPr="00386C88">
              <w:rPr>
                <w:rFonts w:eastAsia="Times New Roman" w:cstheme="minorHAnsi"/>
                <w:b/>
                <w:bCs/>
                <w:color w:val="303030"/>
                <w:sz w:val="24"/>
                <w:szCs w:val="24"/>
              </w:rPr>
              <w:t>Utiliser</w:t>
            </w:r>
            <w:proofErr w:type="spellEnd"/>
            <w:r w:rsidRPr="00386C88">
              <w:rPr>
                <w:rFonts w:eastAsia="Times New Roman" w:cstheme="minorHAnsi"/>
                <w:b/>
                <w:bCs/>
                <w:color w:val="303030"/>
                <w:sz w:val="24"/>
                <w:szCs w:val="24"/>
              </w:rPr>
              <w:t xml:space="preserve"> les clauses WHERE, GROUP BY</w:t>
            </w:r>
          </w:p>
        </w:tc>
      </w:tr>
      <w:tr w:rsidR="00536719" w:rsidRPr="00EC26BD" w:rsidTr="00F57836">
        <w:trPr>
          <w:trHeight w:val="604"/>
        </w:trPr>
        <w:tc>
          <w:tcPr>
            <w:tcW w:w="1935" w:type="dxa"/>
            <w:vAlign w:val="center"/>
          </w:tcPr>
          <w:p w:rsidR="00536719" w:rsidRPr="000C0B67" w:rsidRDefault="00536719" w:rsidP="005367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7416" w:type="dxa"/>
          </w:tcPr>
          <w:p w:rsidR="00536719" w:rsidRPr="00F57836" w:rsidRDefault="00536719" w:rsidP="00536719">
            <w:pPr>
              <w:spacing w:after="240" w:line="300" w:lineRule="atLeast"/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</w:pPr>
            <w:r w:rsidRPr="00F57836">
              <w:rPr>
                <w:rFonts w:eastAsia="Times New Roman" w:cstheme="minorHAnsi"/>
                <w:color w:val="303030"/>
                <w:sz w:val="24"/>
                <w:szCs w:val="24"/>
                <w:lang w:val="fr-FR"/>
              </w:rPr>
              <w:t>Application</w:t>
            </w:r>
          </w:p>
        </w:tc>
      </w:tr>
    </w:tbl>
    <w:p w:rsidR="002E24B4" w:rsidRPr="000C0B67" w:rsidRDefault="002E24B4" w:rsidP="00536719">
      <w:pPr>
        <w:rPr>
          <w:b/>
          <w:bCs/>
          <w:sz w:val="28"/>
          <w:szCs w:val="28"/>
        </w:rPr>
      </w:pPr>
      <w:bookmarkStart w:id="0" w:name="_GoBack"/>
      <w:bookmarkEnd w:id="0"/>
    </w:p>
    <w:sectPr w:rsidR="002E24B4" w:rsidRPr="000C0B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3A0" w:rsidRDefault="00CA13A0" w:rsidP="00AF123C">
      <w:pPr>
        <w:spacing w:after="0" w:line="240" w:lineRule="auto"/>
      </w:pPr>
      <w:r>
        <w:separator/>
      </w:r>
    </w:p>
  </w:endnote>
  <w:endnote w:type="continuationSeparator" w:id="0">
    <w:p w:rsidR="00CA13A0" w:rsidRDefault="00CA13A0" w:rsidP="00AF1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3A0" w:rsidRDefault="00CA13A0" w:rsidP="00AF123C">
      <w:pPr>
        <w:spacing w:after="0" w:line="240" w:lineRule="auto"/>
      </w:pPr>
      <w:r>
        <w:separator/>
      </w:r>
    </w:p>
  </w:footnote>
  <w:footnote w:type="continuationSeparator" w:id="0">
    <w:p w:rsidR="00CA13A0" w:rsidRDefault="00CA13A0" w:rsidP="00AF12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61304"/>
    <w:multiLevelType w:val="hybridMultilevel"/>
    <w:tmpl w:val="113EC9F2"/>
    <w:lvl w:ilvl="0" w:tplc="4B6837C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7032B"/>
    <w:multiLevelType w:val="hybridMultilevel"/>
    <w:tmpl w:val="37C873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E036B"/>
    <w:multiLevelType w:val="hybridMultilevel"/>
    <w:tmpl w:val="99CA77AE"/>
    <w:lvl w:ilvl="0" w:tplc="835862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88136F"/>
    <w:multiLevelType w:val="hybridMultilevel"/>
    <w:tmpl w:val="F55A1C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66B37"/>
    <w:multiLevelType w:val="hybridMultilevel"/>
    <w:tmpl w:val="B36A8AD0"/>
    <w:lvl w:ilvl="0" w:tplc="835862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025A04"/>
    <w:multiLevelType w:val="multilevel"/>
    <w:tmpl w:val="0D722A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6E52FEF"/>
    <w:multiLevelType w:val="multilevel"/>
    <w:tmpl w:val="1DC458E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9006FB9"/>
    <w:multiLevelType w:val="hybridMultilevel"/>
    <w:tmpl w:val="B4C2E6EA"/>
    <w:lvl w:ilvl="0" w:tplc="97FAE9B8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6225A3"/>
    <w:multiLevelType w:val="hybridMultilevel"/>
    <w:tmpl w:val="37C873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13FF9"/>
    <w:multiLevelType w:val="hybridMultilevel"/>
    <w:tmpl w:val="37C873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 w:numId="8">
    <w:abstractNumId w:val="0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7F8"/>
    <w:rsid w:val="000216A5"/>
    <w:rsid w:val="000C0B67"/>
    <w:rsid w:val="000D3D20"/>
    <w:rsid w:val="00241325"/>
    <w:rsid w:val="002A1AEF"/>
    <w:rsid w:val="002E24B4"/>
    <w:rsid w:val="00386C88"/>
    <w:rsid w:val="004D007D"/>
    <w:rsid w:val="00536719"/>
    <w:rsid w:val="0076177D"/>
    <w:rsid w:val="0099428E"/>
    <w:rsid w:val="00AF123C"/>
    <w:rsid w:val="00B4231C"/>
    <w:rsid w:val="00B777F8"/>
    <w:rsid w:val="00BD4157"/>
    <w:rsid w:val="00CA13A0"/>
    <w:rsid w:val="00EC26BD"/>
    <w:rsid w:val="00EE7E38"/>
    <w:rsid w:val="00F57836"/>
    <w:rsid w:val="00FA28CE"/>
    <w:rsid w:val="00FD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634948"/>
  <w15:chartTrackingRefBased/>
  <w15:docId w15:val="{58C63F54-4044-4F08-A374-48326797E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D3D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0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C26B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0D3D2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AF12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123C"/>
  </w:style>
  <w:style w:type="paragraph" w:styleId="Footer">
    <w:name w:val="footer"/>
    <w:basedOn w:val="Normal"/>
    <w:link w:val="FooterChar"/>
    <w:uiPriority w:val="99"/>
    <w:unhideWhenUsed/>
    <w:rsid w:val="00AF12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15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562830D1-BA01-4AE6-9328-FB6A4D590370}"/>
</file>

<file path=customXml/itemProps2.xml><?xml version="1.0" encoding="utf-8"?>
<ds:datastoreItem xmlns:ds="http://schemas.openxmlformats.org/officeDocument/2006/customXml" ds:itemID="{755C06E9-A910-4A42-9C6E-CF58F37C306E}"/>
</file>

<file path=customXml/itemProps3.xml><?xml version="1.0" encoding="utf-8"?>
<ds:datastoreItem xmlns:ds="http://schemas.openxmlformats.org/officeDocument/2006/customXml" ds:itemID="{9C796F66-4628-4719-B915-97AC4099DA9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16</cp:revision>
  <dcterms:created xsi:type="dcterms:W3CDTF">2023-04-26T13:18:00Z</dcterms:created>
  <dcterms:modified xsi:type="dcterms:W3CDTF">2023-04-26T15:11:00Z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