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2FF" w:rsidRPr="006022FF" w:rsidRDefault="006022FF" w:rsidP="001F17B3">
      <w:pPr>
        <w:pStyle w:val="Title"/>
        <w:rPr>
          <w:rFonts w:cs="Arial Rounded MT Bold"/>
          <w:sz w:val="24"/>
          <w:szCs w:val="24"/>
        </w:rPr>
      </w:pPr>
      <w:r w:rsidRPr="006022FF">
        <w:rPr>
          <w:rFonts w:cs="Arial Rounded MT Bold"/>
          <w:sz w:val="24"/>
          <w:szCs w:val="24"/>
        </w:rPr>
        <w:t>Programme</w:t>
      </w:r>
      <w:r w:rsidR="001F17B3">
        <w:rPr>
          <w:rFonts w:cs="Arial Rounded MT Bold"/>
          <w:sz w:val="24"/>
          <w:szCs w:val="24"/>
        </w:rPr>
        <w:t xml:space="preserve"> </w:t>
      </w:r>
      <w:r w:rsidRPr="006022FF">
        <w:rPr>
          <w:rFonts w:cs="Arial Rounded MT Bold"/>
          <w:sz w:val="24"/>
          <w:szCs w:val="24"/>
        </w:rPr>
        <w:t>du diplôme de</w:t>
      </w:r>
    </w:p>
    <w:p w:rsidR="006022FF" w:rsidRPr="001F17B3" w:rsidRDefault="006022FF" w:rsidP="006022FF">
      <w:pPr>
        <w:pStyle w:val="Title"/>
      </w:pPr>
      <w:r w:rsidRPr="006022FF">
        <w:rPr>
          <w:rFonts w:cs="Arial Rounded MT Bold"/>
          <w:sz w:val="24"/>
          <w:szCs w:val="24"/>
        </w:rPr>
        <w:t>Technicien Supérieur</w:t>
      </w:r>
    </w:p>
    <w:p w:rsidR="006022FF" w:rsidRPr="001F17B3" w:rsidRDefault="001F17B3" w:rsidP="006022FF">
      <w:pPr>
        <w:pStyle w:val="Title"/>
        <w:rPr>
          <w:szCs w:val="28"/>
        </w:rPr>
      </w:pPr>
      <w:r w:rsidRPr="001F17B3">
        <w:rPr>
          <w:rFonts w:cs="Arial Rounded MT Bold"/>
          <w:szCs w:val="28"/>
        </w:rPr>
        <w:t>Spécialité : Electricité</w:t>
      </w:r>
      <w:r w:rsidRPr="001F17B3">
        <w:rPr>
          <w:szCs w:val="28"/>
        </w:rPr>
        <w:t xml:space="preserve"> </w:t>
      </w:r>
    </w:p>
    <w:p w:rsidR="001F17B3" w:rsidRDefault="001F17B3" w:rsidP="006022FF">
      <w:pPr>
        <w:pStyle w:val="Title"/>
      </w:pPr>
    </w:p>
    <w:p w:rsidR="006022FF" w:rsidRPr="001F17B3" w:rsidRDefault="006022FF" w:rsidP="001F17B3">
      <w:pPr>
        <w:pStyle w:val="Title"/>
        <w:rPr>
          <w:sz w:val="24"/>
          <w:szCs w:val="24"/>
        </w:rPr>
      </w:pPr>
      <w:r w:rsidRPr="001F17B3">
        <w:rPr>
          <w:sz w:val="24"/>
          <w:szCs w:val="24"/>
        </w:rPr>
        <w:t>Tableau de Répartition</w:t>
      </w:r>
    </w:p>
    <w:tbl>
      <w:tblPr>
        <w:tblW w:w="98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/>
      </w:tblPr>
      <w:tblGrid>
        <w:gridCol w:w="1474"/>
        <w:gridCol w:w="4394"/>
        <w:gridCol w:w="992"/>
        <w:gridCol w:w="993"/>
        <w:gridCol w:w="992"/>
        <w:gridCol w:w="992"/>
      </w:tblGrid>
      <w:tr w:rsidR="006022FF" w:rsidTr="00EE2009">
        <w:trPr>
          <w:cantSplit/>
          <w:trHeight w:val="40"/>
        </w:trPr>
        <w:tc>
          <w:tcPr>
            <w:tcW w:w="1474" w:type="dxa"/>
            <w:vMerge w:val="restart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pct25" w:color="auto" w:fill="auto"/>
          </w:tcPr>
          <w:p w:rsidR="006022FF" w:rsidRDefault="006022FF">
            <w:pPr>
              <w:spacing w:before="40" w:after="40"/>
              <w:jc w:val="center"/>
              <w:rPr>
                <w:rFonts w:ascii="Arial Rounded MT Bold" w:hAnsi="Arial Rounded MT Bold" w:cs="Arial Rounded MT Bold"/>
                <w:lang w:val="en-US" w:eastAsia="fr-FR"/>
              </w:rPr>
            </w:pPr>
          </w:p>
        </w:tc>
        <w:tc>
          <w:tcPr>
            <w:tcW w:w="4394" w:type="dxa"/>
            <w:vMerge w:val="restart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nil"/>
            </w:tcBorders>
            <w:shd w:val="pct25" w:color="auto" w:fill="auto"/>
            <w:vAlign w:val="center"/>
            <w:hideMark/>
          </w:tcPr>
          <w:p w:rsidR="006022FF" w:rsidRDefault="006022FF">
            <w:pPr>
              <w:pStyle w:val="Subtitle"/>
            </w:pPr>
            <w:r>
              <w:t>MATIERE</w:t>
            </w:r>
          </w:p>
        </w:tc>
        <w:tc>
          <w:tcPr>
            <w:tcW w:w="1985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  <w:hideMark/>
          </w:tcPr>
          <w:p w:rsidR="006022FF" w:rsidRDefault="006022FF">
            <w:pPr>
              <w:spacing w:before="40" w:after="40"/>
              <w:jc w:val="center"/>
              <w:rPr>
                <w:rFonts w:ascii="Arial" w:hAnsi="Arial"/>
                <w:b/>
                <w:bCs/>
                <w:sz w:val="22"/>
                <w:szCs w:val="26"/>
                <w:lang w:val="fr-FR" w:eastAsia="fr-FR"/>
              </w:rPr>
            </w:pPr>
            <w:r>
              <w:rPr>
                <w:rFonts w:ascii="Arial" w:hAnsi="Arial"/>
                <w:b/>
                <w:bCs/>
                <w:sz w:val="22"/>
                <w:szCs w:val="26"/>
                <w:lang w:val="fr-FR" w:eastAsia="fr-FR"/>
              </w:rPr>
              <w:t>1</w:t>
            </w:r>
            <w:r>
              <w:rPr>
                <w:rFonts w:ascii="Arial" w:hAnsi="Arial"/>
                <w:b/>
                <w:bCs/>
                <w:sz w:val="22"/>
                <w:szCs w:val="26"/>
                <w:vertAlign w:val="superscript"/>
                <w:lang w:val="fr-FR" w:eastAsia="fr-FR"/>
              </w:rPr>
              <w:t>ère</w:t>
            </w:r>
          </w:p>
        </w:tc>
        <w:tc>
          <w:tcPr>
            <w:tcW w:w="1984" w:type="dxa"/>
            <w:gridSpan w:val="2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25" w:color="auto" w:fill="auto"/>
            <w:hideMark/>
          </w:tcPr>
          <w:p w:rsidR="006022FF" w:rsidRDefault="006022FF">
            <w:pPr>
              <w:spacing w:before="40" w:after="40"/>
              <w:jc w:val="center"/>
              <w:rPr>
                <w:rFonts w:ascii="Arial" w:hAnsi="Arial"/>
                <w:b/>
                <w:bCs/>
                <w:caps/>
                <w:sz w:val="22"/>
                <w:szCs w:val="26"/>
                <w:lang w:val="fr-FR" w:eastAsia="fr-FR"/>
              </w:rPr>
            </w:pPr>
            <w:r>
              <w:rPr>
                <w:rFonts w:ascii="Arial" w:hAnsi="Arial"/>
                <w:b/>
                <w:bCs/>
                <w:caps/>
                <w:sz w:val="22"/>
                <w:szCs w:val="26"/>
                <w:lang w:val="fr-FR" w:eastAsia="fr-FR"/>
              </w:rPr>
              <w:t>2</w:t>
            </w:r>
            <w:r>
              <w:rPr>
                <w:rFonts w:ascii="Arial" w:hAnsi="Arial"/>
                <w:b/>
                <w:bCs/>
                <w:sz w:val="22"/>
                <w:szCs w:val="26"/>
                <w:vertAlign w:val="superscript"/>
                <w:lang w:val="fr-FR" w:eastAsia="fr-FR"/>
              </w:rPr>
              <w:t>ème</w:t>
            </w:r>
          </w:p>
        </w:tc>
      </w:tr>
      <w:tr w:rsidR="006022FF" w:rsidTr="00EE2009">
        <w:trPr>
          <w:cantSplit/>
          <w:trHeight w:val="311"/>
        </w:trPr>
        <w:tc>
          <w:tcPr>
            <w:tcW w:w="1474" w:type="dxa"/>
            <w:vMerge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vAlign w:val="center"/>
            <w:hideMark/>
          </w:tcPr>
          <w:p w:rsidR="006022FF" w:rsidRDefault="006022FF">
            <w:pPr>
              <w:rPr>
                <w:rFonts w:ascii="Arial Rounded MT Bold" w:hAnsi="Arial Rounded MT Bold" w:cs="Arial Rounded MT Bold"/>
                <w:lang w:val="en-US" w:eastAsia="fr-FR"/>
              </w:rPr>
            </w:pPr>
          </w:p>
        </w:tc>
        <w:tc>
          <w:tcPr>
            <w:tcW w:w="4394" w:type="dxa"/>
            <w:vMerge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nil"/>
            </w:tcBorders>
            <w:vAlign w:val="center"/>
            <w:hideMark/>
          </w:tcPr>
          <w:p w:rsidR="006022FF" w:rsidRDefault="006022FF">
            <w:pPr>
              <w:rPr>
                <w:rFonts w:ascii="Arial Rounded MT Bold" w:hAnsi="Arial Rounded MT Bold" w:cs="Arial Rounded MT Bold"/>
                <w:b/>
                <w:bCs/>
                <w:sz w:val="22"/>
                <w:szCs w:val="26"/>
                <w:lang w:val="fr-FR" w:eastAsia="fr-FR"/>
              </w:rPr>
            </w:pP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25" w:color="auto" w:fill="auto"/>
            <w:textDirection w:val="btLr"/>
            <w:vAlign w:val="center"/>
            <w:hideMark/>
          </w:tcPr>
          <w:p w:rsidR="006022FF" w:rsidRDefault="006022FF">
            <w:pPr>
              <w:spacing w:before="40" w:after="40"/>
              <w:ind w:left="113" w:right="113"/>
              <w:jc w:val="center"/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  <w: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Durée</w:t>
            </w:r>
          </w:p>
        </w:tc>
        <w:tc>
          <w:tcPr>
            <w:tcW w:w="993" w:type="dxa"/>
            <w:vMerge w:val="restar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25" w:color="auto" w:fill="auto"/>
            <w:textDirection w:val="btLr"/>
            <w:vAlign w:val="center"/>
            <w:hideMark/>
          </w:tcPr>
          <w:p w:rsidR="006022FF" w:rsidRDefault="006022FF">
            <w:pPr>
              <w:spacing w:before="40" w:after="40"/>
              <w:ind w:left="113" w:right="113"/>
              <w:jc w:val="center"/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  <w: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Page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25" w:color="auto" w:fill="auto"/>
            <w:textDirection w:val="btLr"/>
            <w:vAlign w:val="center"/>
            <w:hideMark/>
          </w:tcPr>
          <w:p w:rsidR="006022FF" w:rsidRDefault="006022FF">
            <w:pPr>
              <w:spacing w:before="40" w:after="40"/>
              <w:ind w:left="113" w:right="113"/>
              <w:jc w:val="center"/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  <w: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Durée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25" w:color="auto" w:fill="auto"/>
            <w:textDirection w:val="btLr"/>
            <w:vAlign w:val="center"/>
            <w:hideMark/>
          </w:tcPr>
          <w:p w:rsidR="006022FF" w:rsidRDefault="006022FF">
            <w:pPr>
              <w:spacing w:before="40" w:after="40"/>
              <w:ind w:left="113" w:right="113"/>
              <w:jc w:val="center"/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  <w: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  <w:t>Page</w:t>
            </w:r>
          </w:p>
        </w:tc>
      </w:tr>
      <w:tr w:rsidR="006022FF" w:rsidTr="00EE2009">
        <w:trPr>
          <w:cantSplit/>
          <w:trHeight w:val="578"/>
        </w:trPr>
        <w:tc>
          <w:tcPr>
            <w:tcW w:w="1474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  <w:shd w:val="pct25" w:color="auto" w:fill="auto"/>
          </w:tcPr>
          <w:p w:rsidR="006022FF" w:rsidRDefault="006022FF">
            <w:pPr>
              <w:spacing w:before="40" w:after="40"/>
              <w:jc w:val="center"/>
              <w:rPr>
                <w:rFonts w:ascii="Arial Rounded MT Bold" w:hAnsi="Arial Rounded MT Bold" w:cs="Arial Rounded MT Bold"/>
                <w:lang w:val="fr-FR" w:eastAsia="fr-FR"/>
              </w:rPr>
            </w:pPr>
          </w:p>
        </w:tc>
        <w:tc>
          <w:tcPr>
            <w:tcW w:w="4394" w:type="dxa"/>
            <w:vMerge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nil"/>
            </w:tcBorders>
            <w:vAlign w:val="center"/>
            <w:hideMark/>
          </w:tcPr>
          <w:p w:rsidR="006022FF" w:rsidRDefault="006022FF">
            <w:pPr>
              <w:rPr>
                <w:rFonts w:ascii="Arial Rounded MT Bold" w:hAnsi="Arial Rounded MT Bold" w:cs="Arial Rounded MT Bold"/>
                <w:b/>
                <w:bCs/>
                <w:sz w:val="22"/>
                <w:szCs w:val="26"/>
                <w:lang w:val="fr-FR" w:eastAsia="fr-FR"/>
              </w:rPr>
            </w:pPr>
          </w:p>
        </w:tc>
        <w:tc>
          <w:tcPr>
            <w:tcW w:w="992" w:type="dxa"/>
            <w:vMerge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6022FF" w:rsidRDefault="006022FF">
            <w:pP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</w:p>
        </w:tc>
        <w:tc>
          <w:tcPr>
            <w:tcW w:w="993" w:type="dxa"/>
            <w:vMerge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6022FF" w:rsidRDefault="006022FF">
            <w:pP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</w:p>
        </w:tc>
        <w:tc>
          <w:tcPr>
            <w:tcW w:w="992" w:type="dxa"/>
            <w:vMerge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6022FF" w:rsidRDefault="006022FF">
            <w:pP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</w:p>
        </w:tc>
        <w:tc>
          <w:tcPr>
            <w:tcW w:w="992" w:type="dxa"/>
            <w:vMerge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  <w:hideMark/>
          </w:tcPr>
          <w:p w:rsidR="006022FF" w:rsidRDefault="006022FF">
            <w:pPr>
              <w:rPr>
                <w:rFonts w:ascii="Arial" w:hAnsi="Arial"/>
                <w:b/>
                <w:bCs/>
                <w:sz w:val="16"/>
                <w:szCs w:val="19"/>
                <w:lang w:val="fr-FR" w:eastAsia="fr-FR"/>
              </w:rPr>
            </w:pPr>
          </w:p>
        </w:tc>
      </w:tr>
      <w:tr w:rsidR="00EE2009" w:rsidTr="00EE2009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highlight w:val="lightGray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</w:t>
            </w:r>
            <w:r>
              <w:rPr>
                <w:rFonts w:ascii="Arial" w:hAnsi="Arial"/>
                <w:vertAlign w:val="superscript"/>
                <w:lang w:val="fr-FR" w:eastAsia="fr-FR"/>
              </w:rPr>
              <w:t>ère</w:t>
            </w:r>
            <w:r>
              <w:rPr>
                <w:rFonts w:ascii="Arial" w:hAnsi="Arial"/>
                <w:lang w:val="fr-FR" w:eastAsia="fr-FR"/>
              </w:rPr>
              <w:t xml:space="preserve"> langue étrangère</w:t>
            </w:r>
            <w:r w:rsidR="0010361A">
              <w:rPr>
                <w:rFonts w:ascii="Arial" w:hAnsi="Arial"/>
                <w:lang w:val="fr-FR" w:eastAsia="fr-FR"/>
              </w:rPr>
              <w:t xml:space="preserve"> FR / EN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E2009" w:rsidRPr="00A656A3" w:rsidRDefault="00EE2009" w:rsidP="00E94196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>
              <w:rPr>
                <w:rFonts w:ascii="Arial" w:hAnsi="Arial"/>
                <w:lang w:val="en-US" w:eastAsia="fr-FR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4/13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  <w:vAlign w:val="center"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Matières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2</w:t>
            </w:r>
            <w:r>
              <w:rPr>
                <w:rFonts w:ascii="Arial" w:hAnsi="Arial"/>
                <w:vertAlign w:val="superscript"/>
                <w:lang w:val="fr-FR" w:eastAsia="fr-FR"/>
              </w:rPr>
              <w:t>ère</w:t>
            </w:r>
            <w:r>
              <w:rPr>
                <w:rFonts w:ascii="Arial" w:hAnsi="Arial"/>
                <w:lang w:val="fr-FR" w:eastAsia="fr-FR"/>
              </w:rPr>
              <w:t xml:space="preserve"> langue étrangère</w:t>
            </w:r>
            <w:r w:rsidR="0010361A">
              <w:rPr>
                <w:rFonts w:ascii="Arial" w:hAnsi="Arial"/>
                <w:lang w:val="fr-FR" w:eastAsia="fr-FR"/>
              </w:rPr>
              <w:t xml:space="preserve"> FR / EN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9/20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Générales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Droit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30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26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Mathématiques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87</w:t>
            </w:r>
          </w:p>
        </w:tc>
      </w:tr>
      <w:tr w:rsidR="00EE2009" w:rsidTr="00EE2009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Physique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highlight w:val="lightGray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 xml:space="preserve">Organisation industrielle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Pr="007E6468" w:rsidRDefault="00EE2009" w:rsidP="00E94196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>
              <w:rPr>
                <w:rFonts w:ascii="Arial" w:hAnsi="Arial"/>
                <w:lang w:val="en-US" w:eastAsia="fr-FR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91</w:t>
            </w:r>
          </w:p>
        </w:tc>
      </w:tr>
      <w:tr w:rsidR="00EE2009" w:rsidTr="00EE2009">
        <w:trPr>
          <w:cantSplit/>
          <w:trHeight w:val="37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Gestion et finance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95</w:t>
            </w:r>
          </w:p>
        </w:tc>
      </w:tr>
      <w:tr w:rsidR="00EE2009" w:rsidTr="00EE2009">
        <w:trPr>
          <w:cantSplit/>
          <w:trHeight w:val="112"/>
        </w:trPr>
        <w:tc>
          <w:tcPr>
            <w:tcW w:w="1474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pct10" w:color="auto" w:fill="auto"/>
          </w:tcPr>
          <w:p w:rsidR="00EE2009" w:rsidRDefault="00EE2009">
            <w:pPr>
              <w:spacing w:before="40" w:after="20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nil"/>
            </w:tcBorders>
            <w:shd w:val="pct10" w:color="auto" w:fill="auto"/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b/>
                <w:bCs/>
                <w:highlight w:val="lightGray"/>
                <w:lang w:val="en-US" w:eastAsia="fr-FR"/>
              </w:rPr>
            </w:pPr>
            <w:r>
              <w:rPr>
                <w:rFonts w:ascii="Arial" w:hAnsi="Arial"/>
                <w:b/>
                <w:bCs/>
                <w:i/>
                <w:iCs/>
                <w:lang w:val="fr-FR" w:eastAsia="fr-FR"/>
              </w:rPr>
              <w:t>TOTAL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0" w:color="auto" w:fill="auto"/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330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0" w:color="auto" w:fill="auto"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0" w:color="auto" w:fill="auto"/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150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double" w:sz="6" w:space="0" w:color="auto"/>
            </w:tcBorders>
            <w:shd w:val="pct10" w:color="auto" w:fill="auto"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Electricité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36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Circuits électriques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41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Machines électriques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120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46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99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Sécurité et protection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30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52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Matières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Servomécanisme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</w:pPr>
            <w:r>
              <w:t>104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Théoriques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Réseaux électriques et protections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</w:pPr>
            <w:r>
              <w:t>109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Eclairage et installation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114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Automatisme Industriel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116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Transport et distribution de l’énergie électrique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120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Production de l’énergie électrique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125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Electronique de puissance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130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Microprocesseur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135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Electronique analogique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doub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Circuits logiques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Electricité : Installations et Mesures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65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pStyle w:val="CommentText"/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Commande des machines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90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pStyle w:val="CommentText"/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Machines électriques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139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pStyle w:val="CommentText"/>
              <w:spacing w:before="40" w:after="20"/>
              <w:rPr>
                <w:rFonts w:ascii="Arial" w:hAnsi="Arial"/>
                <w:sz w:val="17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Bobinages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144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lang w:val="en-US" w:eastAsia="fr-FR"/>
              </w:rPr>
            </w:pPr>
            <w:r>
              <w:rPr>
                <w:rFonts w:ascii="Arial" w:hAnsi="Arial"/>
                <w:lang w:val="fr-FR" w:eastAsia="fr-FR"/>
              </w:rPr>
              <w:t>TP Automation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E2009" w:rsidRPr="004345BD" w:rsidRDefault="00EE2009" w:rsidP="00E94196">
            <w:pPr>
              <w:spacing w:before="40" w:after="20"/>
              <w:jc w:val="center"/>
              <w:rPr>
                <w:rFonts w:ascii="Arial" w:hAnsi="Arial"/>
                <w:lang w:val="en-US" w:eastAsia="fr-FR"/>
              </w:rPr>
            </w:pPr>
            <w:r>
              <w:rPr>
                <w:rFonts w:ascii="Arial" w:hAnsi="Arial"/>
                <w:lang w:val="fr-FR" w:eastAsia="fr-FR"/>
              </w:rPr>
              <w:t>120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146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Travaux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Schéma électrique assisté par ordinateur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  <w:hideMark/>
          </w:tcPr>
          <w:p w:rsidR="00EE2009" w:rsidRDefault="00EE2009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Pratiques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Electronique analogique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72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Circuits logiques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79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Microprocesseur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148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Electronique de puissance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150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TP Langage C++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60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83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lang w:val="fr-FR" w:eastAsia="fr-FR"/>
              </w:rPr>
            </w:pPr>
            <w:r>
              <w:rPr>
                <w:rFonts w:ascii="Arial" w:hAnsi="Arial"/>
                <w:lang w:val="fr-FR" w:eastAsia="fr-FR"/>
              </w:rPr>
              <w:t>-</w:t>
            </w: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pct10" w:color="auto" w:fill="auto"/>
          </w:tcPr>
          <w:p w:rsidR="00EE2009" w:rsidRDefault="00EE2009">
            <w:pPr>
              <w:spacing w:before="40" w:after="20"/>
              <w:jc w:val="lowKashida"/>
              <w:rPr>
                <w:rFonts w:ascii="Arial" w:hAnsi="Arial"/>
                <w:lang w:val="fr-FR" w:eastAsia="fr-FR"/>
              </w:rPr>
            </w:pPr>
          </w:p>
        </w:tc>
        <w:tc>
          <w:tcPr>
            <w:tcW w:w="439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nil"/>
            </w:tcBorders>
            <w:shd w:val="pct10" w:color="auto" w:fill="auto"/>
            <w:hideMark/>
          </w:tcPr>
          <w:p w:rsidR="00EE2009" w:rsidRDefault="00EE2009">
            <w:pPr>
              <w:spacing w:before="40" w:after="20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i/>
                <w:iCs/>
                <w:lang w:val="fr-FR" w:eastAsia="fr-FR"/>
              </w:rPr>
              <w:t>TOTAL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0" w:color="auto" w:fill="auto"/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900</w:t>
            </w:r>
          </w:p>
        </w:tc>
        <w:tc>
          <w:tcPr>
            <w:tcW w:w="99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0" w:color="auto" w:fill="auto"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pct10" w:color="auto" w:fill="auto"/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1080</w:t>
            </w:r>
          </w:p>
        </w:tc>
        <w:tc>
          <w:tcPr>
            <w:tcW w:w="99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double" w:sz="6" w:space="0" w:color="auto"/>
            </w:tcBorders>
            <w:shd w:val="pct10" w:color="auto" w:fill="auto"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  <w:tr w:rsidR="00EE2009" w:rsidTr="00EE2009">
        <w:trPr>
          <w:cantSplit/>
          <w:trHeight w:val="45"/>
        </w:trPr>
        <w:tc>
          <w:tcPr>
            <w:tcW w:w="1474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pct20" w:color="auto" w:fill="auto"/>
            <w:hideMark/>
          </w:tcPr>
          <w:p w:rsidR="00EE2009" w:rsidRDefault="00EE2009">
            <w:pPr>
              <w:pStyle w:val="CommentText"/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caps/>
                <w:lang w:val="fr-FR" w:eastAsia="fr-FR"/>
              </w:rPr>
              <w:t>total</w:t>
            </w:r>
          </w:p>
        </w:tc>
        <w:tc>
          <w:tcPr>
            <w:tcW w:w="4394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nil"/>
            </w:tcBorders>
            <w:shd w:val="pct20" w:color="auto" w:fill="auto"/>
          </w:tcPr>
          <w:p w:rsidR="00EE2009" w:rsidRDefault="00EE2009">
            <w:pPr>
              <w:pStyle w:val="CommentText"/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b/>
                <w:bCs/>
                <w:lang w:val="en-US" w:eastAsia="fr-FR"/>
              </w:rPr>
            </w:pPr>
            <w:r>
              <w:rPr>
                <w:rFonts w:ascii="Arial" w:hAnsi="Arial"/>
                <w:b/>
                <w:bCs/>
                <w:lang w:val="en-US" w:eastAsia="fr-FR"/>
              </w:rPr>
              <w:t>1230</w:t>
            </w:r>
          </w:p>
        </w:tc>
        <w:tc>
          <w:tcPr>
            <w:tcW w:w="993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  <w:hideMark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  <w:r>
              <w:rPr>
                <w:rFonts w:ascii="Arial" w:hAnsi="Arial"/>
                <w:b/>
                <w:bCs/>
                <w:lang w:val="fr-FR" w:eastAsia="fr-FR"/>
              </w:rPr>
              <w:t>1230</w:t>
            </w:r>
          </w:p>
        </w:tc>
        <w:tc>
          <w:tcPr>
            <w:tcW w:w="992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shd w:val="pct20" w:color="auto" w:fill="auto"/>
          </w:tcPr>
          <w:p w:rsidR="00EE2009" w:rsidRDefault="00EE2009" w:rsidP="00E94196">
            <w:pPr>
              <w:spacing w:before="40" w:after="20"/>
              <w:jc w:val="center"/>
              <w:rPr>
                <w:rFonts w:ascii="Arial" w:hAnsi="Arial"/>
                <w:b/>
                <w:bCs/>
                <w:lang w:val="fr-FR" w:eastAsia="fr-FR"/>
              </w:rPr>
            </w:pPr>
          </w:p>
        </w:tc>
      </w:tr>
    </w:tbl>
    <w:p w:rsidR="006022FF" w:rsidRDefault="006022FF" w:rsidP="006022FF">
      <w:pPr>
        <w:jc w:val="lowKashida"/>
        <w:rPr>
          <w:rFonts w:ascii="Arial" w:hAnsi="Arial"/>
          <w:sz w:val="22"/>
          <w:szCs w:val="26"/>
          <w:lang w:val="en-US" w:eastAsia="fr-FR"/>
        </w:rPr>
      </w:pPr>
    </w:p>
    <w:p w:rsidR="00A4601A" w:rsidRDefault="00A4601A"/>
    <w:sectPr w:rsidR="00A4601A" w:rsidSect="001F17B3">
      <w:pgSz w:w="11906" w:h="16838"/>
      <w:pgMar w:top="709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Zaragoza L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22FF"/>
    <w:rsid w:val="0010361A"/>
    <w:rsid w:val="001F17B3"/>
    <w:rsid w:val="006022FF"/>
    <w:rsid w:val="00811D2D"/>
    <w:rsid w:val="008E62BE"/>
    <w:rsid w:val="00A4601A"/>
    <w:rsid w:val="00EE2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2FF"/>
    <w:pPr>
      <w:spacing w:after="0" w:line="240" w:lineRule="auto"/>
    </w:pPr>
    <w:rPr>
      <w:rFonts w:ascii="Times New Roman" w:eastAsia="Times New Roman" w:hAnsi="Times New Roman" w:cs="Zaragoza LET"/>
      <w:sz w:val="20"/>
      <w:lang w:val="en-GB" w:bidi="ar-S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022FF"/>
    <w:pPr>
      <w:keepNext/>
      <w:spacing w:before="120"/>
      <w:ind w:left="567" w:hanging="567"/>
      <w:jc w:val="lowKashida"/>
      <w:outlineLvl w:val="2"/>
    </w:pPr>
    <w:rPr>
      <w:rFonts w:ascii="Arial" w:hAnsi="Arial"/>
      <w:b/>
      <w:bCs/>
      <w:sz w:val="26"/>
      <w:szCs w:val="31"/>
      <w:lang w:val="en-US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6022FF"/>
    <w:rPr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022FF"/>
    <w:rPr>
      <w:rFonts w:ascii="Times New Roman" w:eastAsia="Times New Roman" w:hAnsi="Times New Roman" w:cs="Zaragoza LET"/>
      <w:sz w:val="20"/>
      <w:lang w:bidi="ar-SA"/>
    </w:rPr>
  </w:style>
  <w:style w:type="paragraph" w:styleId="Title">
    <w:name w:val="Title"/>
    <w:basedOn w:val="Normal"/>
    <w:link w:val="TitleChar"/>
    <w:qFormat/>
    <w:rsid w:val="006022FF"/>
    <w:pPr>
      <w:spacing w:before="120" w:after="60"/>
      <w:jc w:val="center"/>
    </w:pPr>
    <w:rPr>
      <w:rFonts w:ascii="Arial Rounded MT Bold" w:hAnsi="Arial Rounded MT Bold"/>
      <w:b/>
      <w:bCs/>
      <w:caps/>
      <w:sz w:val="28"/>
      <w:szCs w:val="31"/>
      <w:lang w:val="fr-FR" w:eastAsia="fr-FR"/>
    </w:rPr>
  </w:style>
  <w:style w:type="character" w:customStyle="1" w:styleId="TitleChar">
    <w:name w:val="Title Char"/>
    <w:basedOn w:val="DefaultParagraphFont"/>
    <w:link w:val="Title"/>
    <w:rsid w:val="006022FF"/>
    <w:rPr>
      <w:rFonts w:ascii="Arial Rounded MT Bold" w:eastAsia="Times New Roman" w:hAnsi="Arial Rounded MT Bold" w:cs="Zaragoza LET"/>
      <w:b/>
      <w:bCs/>
      <w:caps/>
      <w:sz w:val="28"/>
      <w:szCs w:val="31"/>
      <w:lang w:val="fr-FR" w:eastAsia="fr-FR" w:bidi="ar-SA"/>
    </w:rPr>
  </w:style>
  <w:style w:type="paragraph" w:styleId="Subtitle">
    <w:name w:val="Subtitle"/>
    <w:basedOn w:val="Normal"/>
    <w:link w:val="SubtitleChar"/>
    <w:uiPriority w:val="99"/>
    <w:qFormat/>
    <w:rsid w:val="006022FF"/>
    <w:pPr>
      <w:spacing w:before="40" w:after="40"/>
      <w:jc w:val="center"/>
    </w:pPr>
    <w:rPr>
      <w:rFonts w:ascii="Arial Rounded MT Bold" w:hAnsi="Arial Rounded MT Bold" w:cs="Arial Rounded MT Bold"/>
      <w:b/>
      <w:bCs/>
      <w:sz w:val="22"/>
      <w:szCs w:val="26"/>
      <w:lang w:val="fr-FR" w:eastAsia="fr-FR"/>
    </w:rPr>
  </w:style>
  <w:style w:type="character" w:customStyle="1" w:styleId="SubtitleChar">
    <w:name w:val="Subtitle Char"/>
    <w:basedOn w:val="DefaultParagraphFont"/>
    <w:link w:val="Subtitle"/>
    <w:uiPriority w:val="99"/>
    <w:rsid w:val="006022FF"/>
    <w:rPr>
      <w:rFonts w:ascii="Arial Rounded MT Bold" w:eastAsia="Times New Roman" w:hAnsi="Arial Rounded MT Bold" w:cs="Arial Rounded MT Bold"/>
      <w:b/>
      <w:bCs/>
      <w:szCs w:val="26"/>
      <w:lang w:val="fr-FR" w:eastAsia="fr-FR" w:bidi="ar-SA"/>
    </w:rPr>
  </w:style>
  <w:style w:type="character" w:customStyle="1" w:styleId="Heading3Char">
    <w:name w:val="Heading 3 Char"/>
    <w:basedOn w:val="DefaultParagraphFont"/>
    <w:link w:val="Heading3"/>
    <w:uiPriority w:val="99"/>
    <w:rsid w:val="006022FF"/>
    <w:rPr>
      <w:rFonts w:ascii="Arial" w:eastAsia="Times New Roman" w:hAnsi="Arial" w:cs="Zaragoza LET"/>
      <w:b/>
      <w:bCs/>
      <w:sz w:val="26"/>
      <w:szCs w:val="31"/>
      <w:lang w:eastAsia="fr-F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6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1A6E7-3B53-4A82-B59A-1DC122DC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Samira</dc:creator>
  <cp:lastModifiedBy>user</cp:lastModifiedBy>
  <cp:revision>3</cp:revision>
  <dcterms:created xsi:type="dcterms:W3CDTF">2012-09-15T22:19:00Z</dcterms:created>
  <dcterms:modified xsi:type="dcterms:W3CDTF">2012-09-17T13:49:00Z</dcterms:modified>
</cp:coreProperties>
</file>