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1C" w:rsidRPr="001847E3" w:rsidRDefault="001847E3" w:rsidP="001847E3">
      <w:pPr>
        <w:ind w:left="284" w:hanging="284"/>
        <w:jc w:val="lowKashida"/>
        <w:rPr>
          <w:rFonts w:ascii="Arial Rounded MT Bold" w:hAnsi="Arial Rounded MT Bold" w:cs="Arial Rounded MT Bold"/>
          <w:b/>
          <w:bCs/>
          <w:caps/>
          <w:sz w:val="36"/>
          <w:szCs w:val="43"/>
          <w:lang w:val="fr-FR" w:eastAsia="fr-FR"/>
        </w:rPr>
      </w:pPr>
      <w:r w:rsidRPr="001847E3">
        <w:rPr>
          <w:rFonts w:ascii="Arial" w:hAnsi="Arial"/>
          <w:szCs w:val="20"/>
          <w:lang w:val="fr-FR"/>
        </w:rPr>
        <w:t>TS</w:t>
      </w:r>
      <w:r w:rsidRPr="001847E3">
        <w:rPr>
          <w:rFonts w:ascii="Arial" w:hAnsi="Arial"/>
          <w:szCs w:val="20"/>
          <w:vertAlign w:val="subscript"/>
          <w:lang w:val="fr-FR"/>
        </w:rPr>
        <w:t>2</w:t>
      </w:r>
      <w:r w:rsidRPr="001847E3">
        <w:rPr>
          <w:rFonts w:ascii="Arial" w:hAnsi="Arial"/>
          <w:szCs w:val="20"/>
          <w:lang w:val="fr-FR"/>
        </w:rPr>
        <w:t> –ELECTRONIQUE</w:t>
      </w:r>
      <w:r>
        <w:rPr>
          <w:rFonts w:ascii="Arial Rounded MT Bold" w:hAnsi="Arial Rounded MT Bold" w:cs="Arial Rounded MT Bold"/>
          <w:b/>
          <w:bCs/>
          <w:caps/>
          <w:sz w:val="36"/>
          <w:szCs w:val="43"/>
          <w:lang w:val="fr-FR" w:eastAsia="fr-FR"/>
        </w:rPr>
        <w:t xml:space="preserve">                                   </w:t>
      </w:r>
      <w:r w:rsidRPr="001847E3">
        <w:rPr>
          <w:rFonts w:ascii="Arial Rounded MT Bold" w:hAnsi="Arial Rounded MT Bold" w:cs="Arial Rounded MT Bold"/>
          <w:caps/>
          <w:szCs w:val="20"/>
          <w:lang w:val="fr-FR" w:eastAsia="fr-FR"/>
        </w:rPr>
        <w:t>SUJET : SCIENCES INFORMATIQuES</w:t>
      </w:r>
      <w:r w:rsidRPr="001847E3">
        <w:rPr>
          <w:rFonts w:ascii="Arial Rounded MT Bold" w:hAnsi="Arial Rounded MT Bold" w:cs="Arial Rounded MT Bold"/>
          <w:b/>
          <w:bCs/>
          <w:caps/>
          <w:sz w:val="36"/>
          <w:szCs w:val="43"/>
          <w:lang w:val="fr-FR" w:eastAsia="fr-FR"/>
        </w:rPr>
        <w:t xml:space="preserve">     </w:t>
      </w:r>
    </w:p>
    <w:p w:rsidR="00BD711C" w:rsidRDefault="00BD711C" w:rsidP="00BD711C">
      <w:pPr>
        <w:pStyle w:val="Heading1"/>
        <w:contextualSpacing/>
      </w:pPr>
      <w:r>
        <w:t>sciences informatiques</w:t>
      </w:r>
    </w:p>
    <w:p w:rsidR="00BD711C" w:rsidRDefault="00BD711C" w:rsidP="00BD711C">
      <w:pPr>
        <w:pStyle w:val="Heading1"/>
        <w:contextualSpacing/>
      </w:pPr>
      <w:r>
        <w:t>(30 H)</w:t>
      </w:r>
    </w:p>
    <w:p w:rsidR="00BD711C" w:rsidRPr="0027337E" w:rsidRDefault="00BD711C" w:rsidP="00BD711C">
      <w:pPr>
        <w:pStyle w:val="Heading2"/>
        <w:jc w:val="left"/>
        <w:rPr>
          <w:rFonts w:cs="Arial"/>
        </w:rPr>
      </w:pPr>
      <w:r>
        <w:rPr>
          <w:rFonts w:cs="Arial"/>
        </w:rPr>
        <w:t>Compétences</w:t>
      </w:r>
    </w:p>
    <w:p w:rsidR="00BD711C" w:rsidRDefault="00BD711C" w:rsidP="00BD711C">
      <w:pPr>
        <w:ind w:left="284" w:hanging="284"/>
        <w:jc w:val="lowKashida"/>
        <w:rPr>
          <w:rFonts w:ascii="Arial" w:cs="Arial"/>
          <w:sz w:val="22"/>
          <w:szCs w:val="22"/>
          <w:lang w:val="fr-FR"/>
        </w:rPr>
      </w:pPr>
      <w:r>
        <w:rPr>
          <w:rFonts w:ascii="Arial" w:cs="Arial"/>
          <w:sz w:val="22"/>
          <w:szCs w:val="22"/>
          <w:rtl/>
          <w:lang w:val="fr-FR"/>
        </w:rPr>
        <w:softHyphen/>
      </w:r>
      <w:r>
        <w:rPr>
          <w:rFonts w:ascii="Arial" w:cs="Arial"/>
          <w:sz w:val="22"/>
          <w:szCs w:val="22"/>
          <w:rtl/>
          <w:lang w:val="fr-FR"/>
        </w:rPr>
        <w:softHyphen/>
      </w:r>
      <w:r>
        <w:rPr>
          <w:rFonts w:ascii="Arial" w:cs="Arial"/>
          <w:sz w:val="22"/>
          <w:szCs w:val="22"/>
          <w:rtl/>
          <w:lang w:val="fr-FR"/>
        </w:rPr>
        <w:softHyphen/>
      </w:r>
      <w:r>
        <w:rPr>
          <w:rFonts w:ascii="Arial" w:cs="Arial"/>
          <w:sz w:val="22"/>
          <w:szCs w:val="22"/>
          <w:lang w:val="fr-FR"/>
        </w:rPr>
        <w:t>–</w:t>
      </w:r>
      <w:r>
        <w:rPr>
          <w:rFonts w:ascii="Arial" w:cs="Arial"/>
          <w:sz w:val="22"/>
          <w:szCs w:val="22"/>
          <w:lang w:val="fr-FR"/>
        </w:rPr>
        <w:t xml:space="preserve"> </w:t>
      </w:r>
      <w:r>
        <w:rPr>
          <w:rFonts w:ascii="Arial" w:cs="Arial"/>
          <w:sz w:val="22"/>
          <w:szCs w:val="22"/>
          <w:lang w:val="fr-FR"/>
        </w:rPr>
        <w:tab/>
        <w:t>Programmer en C++</w:t>
      </w:r>
    </w:p>
    <w:p w:rsidR="00BD711C" w:rsidRDefault="00BD711C" w:rsidP="00BD711C">
      <w:pPr>
        <w:pStyle w:val="Heading2"/>
        <w:jc w:val="left"/>
        <w:rPr>
          <w:rFonts w:cs="Arial"/>
        </w:rPr>
      </w:pPr>
      <w:r>
        <w:rPr>
          <w:rFonts w:cs="Arial"/>
        </w:rPr>
        <w:t>Objectifs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L’étudiant doit être capable de :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Analyser un problème donné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Faire un algorithme de résolution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Faire un programme en C++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Rédiger un compte rendu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Utiliser la programmation C++ dans le domaine de spécialité</w:t>
      </w:r>
    </w:p>
    <w:p w:rsidR="00BD711C" w:rsidRDefault="00BD711C" w:rsidP="00BD711C">
      <w:pPr>
        <w:pStyle w:val="Heading2"/>
        <w:jc w:val="left"/>
        <w:rPr>
          <w:rFonts w:cs="Arial"/>
        </w:rPr>
      </w:pPr>
      <w:r>
        <w:rPr>
          <w:rFonts w:cs="Arial"/>
        </w:rPr>
        <w:t>Evaluation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L’étudiant doit être testé sur sa capacité à atteindre les compétences demandées lors d’un examen pratique et lors des séances des TP en salle informatique.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L’évaluation sera en fonction des critères suivants :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Compte rendu à la fin du TP comportant :</w:t>
      </w:r>
    </w:p>
    <w:p w:rsidR="00BD711C" w:rsidRDefault="00BD711C" w:rsidP="00BD711C">
      <w:pPr>
        <w:ind w:left="567" w:hanging="283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* L’analyse du problème à résoudre</w:t>
      </w:r>
    </w:p>
    <w:p w:rsidR="00BD711C" w:rsidRDefault="00BD711C" w:rsidP="00BD711C">
      <w:pPr>
        <w:ind w:left="567" w:hanging="283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* L’algorithme</w:t>
      </w:r>
    </w:p>
    <w:p w:rsidR="00BD711C" w:rsidRDefault="00BD711C" w:rsidP="00BD711C">
      <w:pPr>
        <w:ind w:left="567" w:hanging="283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* Le listing du programme</w:t>
      </w:r>
    </w:p>
    <w:p w:rsidR="00BD711C" w:rsidRDefault="00BD711C" w:rsidP="00BD711C">
      <w:pPr>
        <w:ind w:left="567" w:hanging="283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* Le programme exécutable sur disquette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Autonomie de l’étudiant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Clarté de la présentation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Argumentation de la démarche suivie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Exactitude des résultats obtenus</w:t>
      </w:r>
    </w:p>
    <w:p w:rsidR="00BD711C" w:rsidRDefault="00BD711C" w:rsidP="00BD711C">
      <w:pPr>
        <w:ind w:left="284" w:hanging="284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– </w:t>
      </w:r>
      <w:r>
        <w:rPr>
          <w:rFonts w:ascii="Arial" w:hAnsi="Arial" w:cs="Arial"/>
          <w:sz w:val="22"/>
          <w:szCs w:val="22"/>
          <w:lang w:val="fr-FR"/>
        </w:rPr>
        <w:tab/>
        <w:t>Capacité à exécuter une tache donnée</w:t>
      </w:r>
    </w:p>
    <w:p w:rsidR="00BD711C" w:rsidRDefault="00BD711C" w:rsidP="00BD711C">
      <w:pPr>
        <w:pStyle w:val="Heading2"/>
      </w:pPr>
      <w:r>
        <w:t>Contenu</w:t>
      </w:r>
    </w:p>
    <w:p w:rsidR="00BD711C" w:rsidRDefault="00BD711C" w:rsidP="00BD711C">
      <w:pPr>
        <w:pStyle w:val="Title"/>
      </w:pPr>
      <w:r>
        <w:rPr>
          <w:u w:val="single"/>
        </w:rPr>
        <w:t>Chapitre 1</w:t>
      </w:r>
      <w:r>
        <w:rPr>
          <w:u w:val="single"/>
        </w:rPr>
        <w:br/>
      </w:r>
      <w:r>
        <w:t>introduction a la programmation C++ (4 H)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1.1 Ecriture sur la sortie standard avec </w:t>
      </w:r>
      <w:r>
        <w:rPr>
          <w:rFonts w:ascii="Arial" w:hAnsi="Arial" w:cs="Arial"/>
          <w:b/>
          <w:bCs/>
          <w:sz w:val="22"/>
          <w:szCs w:val="22"/>
          <w:lang w:val="fr-FR"/>
        </w:rPr>
        <w:t>cout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1.2 Lecture sur l’entrée standard avec </w:t>
      </w:r>
      <w:proofErr w:type="spellStart"/>
      <w:r>
        <w:rPr>
          <w:rFonts w:ascii="Arial" w:hAnsi="Arial" w:cs="Arial"/>
          <w:b/>
          <w:bCs/>
          <w:sz w:val="22"/>
          <w:szCs w:val="22"/>
          <w:lang w:val="fr-FR"/>
        </w:rPr>
        <w:t>cin</w:t>
      </w:r>
      <w:proofErr w:type="spellEnd"/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1.3 Exemples sur la sortie et entrée standard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1.4 Commentaire de fin de ligne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1.5 Déclaration et initialisations en C++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1.6 Notion de référence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1.6.1 Notion générale de référence en C++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1.6.2 Initialisation de référence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1.6.2 Transmission d’arguments par référence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1.6.3 Transmission par référence de la valeur de retour d’une fonction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1.6.4 Exemples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1.7 Les arguments par défaut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1.8 Sur définition de fonctions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1.8.1 Mise en œuvre de la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de fonctions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1.8.2 Règles de recherche d’une fonction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surdéfinie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1.8.3 Exercices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lastRenderedPageBreak/>
        <w:t xml:space="preserve">1.9 Les opérateurs </w:t>
      </w:r>
      <w:r>
        <w:rPr>
          <w:rFonts w:ascii="Arial" w:hAnsi="Arial" w:cs="Arial"/>
          <w:b/>
          <w:bCs/>
          <w:sz w:val="22"/>
          <w:szCs w:val="22"/>
          <w:lang w:val="fr-FR"/>
        </w:rPr>
        <w:t>new</w:t>
      </w:r>
      <w:r>
        <w:rPr>
          <w:rFonts w:ascii="Arial" w:hAnsi="Arial" w:cs="Arial"/>
          <w:sz w:val="22"/>
          <w:szCs w:val="22"/>
          <w:lang w:val="fr-FR"/>
        </w:rPr>
        <w:t xml:space="preserve"> et </w:t>
      </w:r>
      <w:proofErr w:type="spellStart"/>
      <w:r>
        <w:rPr>
          <w:rFonts w:ascii="Arial" w:hAnsi="Arial" w:cs="Arial"/>
          <w:b/>
          <w:bCs/>
          <w:sz w:val="22"/>
          <w:szCs w:val="22"/>
          <w:lang w:val="fr-FR"/>
        </w:rPr>
        <w:t>delete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1.10 La spécification </w:t>
      </w:r>
      <w:proofErr w:type="spellStart"/>
      <w:r>
        <w:rPr>
          <w:rFonts w:ascii="Arial" w:hAnsi="Arial" w:cs="Arial"/>
          <w:b/>
          <w:bCs/>
          <w:sz w:val="22"/>
          <w:szCs w:val="22"/>
          <w:lang w:val="fr-FR"/>
        </w:rPr>
        <w:t>inline</w:t>
      </w:r>
      <w:proofErr w:type="spellEnd"/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</w:p>
    <w:p w:rsidR="00BD711C" w:rsidRDefault="00BD711C" w:rsidP="00BD711C">
      <w:pPr>
        <w:pStyle w:val="Title"/>
      </w:pPr>
      <w:r>
        <w:rPr>
          <w:u w:val="single"/>
        </w:rPr>
        <w:t>Chapitre 2</w:t>
      </w:r>
      <w:r>
        <w:t xml:space="preserve"> </w:t>
      </w:r>
      <w:r>
        <w:br/>
        <w:t>Classes et objets (10 H)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2.1 Introduction à la programmation orientée objet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2.1.1 La problématique de la programmation structurée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2.1.2 Introduction à la notion de classe et d’objet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2.1.3 Introduction à la notion d’encapsulation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2.1.4 Introduction à la notion de polymorphismes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2.1.5 Introduction à la notion de l’héritage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2.2 Les classe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2.2.1 Notion de classes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2.2.2 Déclaration de classe comportant des fonctions membre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2.2.3 Définition des fonctions membre d’une classe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2.2.4 Utilisation d’une classe comportant des fonctions membre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rtl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2.2.5 Exemples récapitulatif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2.3 Notion d’objet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2.4 Affectation d’objets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2.5 Notion de constructeur et de destructeur </w:t>
      </w:r>
    </w:p>
    <w:p w:rsidR="00BD711C" w:rsidRPr="00F5704A" w:rsidRDefault="00BD711C" w:rsidP="00BD711C">
      <w:pPr>
        <w:pStyle w:val="BodyTextIndent"/>
        <w:ind w:left="0"/>
        <w:contextualSpacing/>
        <w:rPr>
          <w:rFonts w:asciiTheme="minorBidi" w:hAnsiTheme="minorBidi" w:cstheme="minorBidi"/>
          <w:sz w:val="22"/>
          <w:szCs w:val="22"/>
          <w:lang w:val="fr-FR"/>
        </w:rPr>
      </w:pPr>
      <w:r w:rsidRPr="00F5704A">
        <w:rPr>
          <w:rFonts w:asciiTheme="minorBidi" w:hAnsiTheme="minorBidi" w:cstheme="minorBidi"/>
          <w:sz w:val="22"/>
          <w:szCs w:val="22"/>
          <w:lang w:val="fr-FR"/>
        </w:rPr>
        <w:t>2.6 Les objets automatiques et statiques (Durée de vie et appel de constructeurs et des destructeurs)</w:t>
      </w:r>
    </w:p>
    <w:p w:rsidR="00BD711C" w:rsidRDefault="00BD711C" w:rsidP="00BD711C">
      <w:pPr>
        <w:contextualSpacing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2.7 Les objets dynamiques (pointeur à un objet)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2.8 Les membres donnés statique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2.9 Objet membre d’une classe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2.10 Le tableau d’objets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2.11 Exploitation d’une classe (Notion de composant logiciel)</w:t>
      </w:r>
    </w:p>
    <w:p w:rsidR="00BD711C" w:rsidRDefault="00BD711C" w:rsidP="00BD711C">
      <w:pPr>
        <w:pStyle w:val="Title"/>
      </w:pPr>
      <w:r>
        <w:rPr>
          <w:u w:val="single"/>
        </w:rPr>
        <w:t>Chapitre 3</w:t>
      </w:r>
      <w:r>
        <w:t xml:space="preserve"> </w:t>
      </w:r>
      <w:r>
        <w:br/>
        <w:t>Les propriétés des fonctions membre (6 H)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3.1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surchangement</w:t>
      </w:r>
      <w:proofErr w:type="spellEnd"/>
      <w:r>
        <w:rPr>
          <w:rFonts w:ascii="Arial" w:hAnsi="Arial" w:cs="Arial"/>
          <w:sz w:val="22"/>
          <w:szCs w:val="22"/>
          <w:lang w:val="fr-FR"/>
        </w:rPr>
        <w:t>) des fonctions membre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3.2 Argument par défaut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3.3 Les fonctions membre </w:t>
      </w:r>
      <w:proofErr w:type="spellStart"/>
      <w:r>
        <w:rPr>
          <w:rFonts w:ascii="Arial" w:hAnsi="Arial" w:cs="Arial"/>
          <w:b/>
          <w:bCs/>
          <w:sz w:val="22"/>
          <w:szCs w:val="22"/>
          <w:lang w:val="fr-FR"/>
        </w:rPr>
        <w:t>inline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3.4 Objets transmis en argument d’une fonction membre </w:t>
      </w:r>
    </w:p>
    <w:p w:rsidR="00BD711C" w:rsidRPr="00F5704A" w:rsidRDefault="00BD711C" w:rsidP="00BD711C">
      <w:pPr>
        <w:pStyle w:val="BodyTextIndent"/>
        <w:ind w:left="0"/>
        <w:rPr>
          <w:rFonts w:asciiTheme="minorBidi" w:hAnsiTheme="minorBidi" w:cstheme="minorBidi"/>
          <w:sz w:val="22"/>
          <w:szCs w:val="22"/>
          <w:lang w:val="fr-FR"/>
        </w:rPr>
      </w:pPr>
      <w:r w:rsidRPr="00F5704A">
        <w:rPr>
          <w:rFonts w:asciiTheme="minorBidi" w:hAnsiTheme="minorBidi" w:cstheme="minorBidi"/>
          <w:sz w:val="22"/>
          <w:szCs w:val="22"/>
          <w:lang w:val="fr-FR"/>
        </w:rPr>
        <w:t>3.5 Mode de transmission des objets en argument (transmission par adresse d’un objet et transmission par référence problème de la transmission par valeur)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3.6 Objet comme valeur de retour d’une fonction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3.7 Le mot clés </w:t>
      </w:r>
      <w:proofErr w:type="spellStart"/>
      <w:r>
        <w:rPr>
          <w:rFonts w:ascii="Arial" w:hAnsi="Arial" w:cs="Arial"/>
          <w:b/>
          <w:bCs/>
          <w:sz w:val="22"/>
          <w:szCs w:val="22"/>
          <w:lang w:val="fr-FR"/>
        </w:rPr>
        <w:t>this</w:t>
      </w:r>
      <w:proofErr w:type="spellEnd"/>
    </w:p>
    <w:p w:rsidR="00BD711C" w:rsidRDefault="00BD711C" w:rsidP="00BD711C">
      <w:pPr>
        <w:contextualSpacing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3.8 Exercices </w:t>
      </w:r>
    </w:p>
    <w:p w:rsidR="00BD711C" w:rsidRDefault="00BD711C" w:rsidP="00BD711C">
      <w:pPr>
        <w:pStyle w:val="Title"/>
        <w:contextualSpacing/>
      </w:pPr>
      <w:r>
        <w:rPr>
          <w:u w:val="single"/>
        </w:rPr>
        <w:t>Chapitre 4</w:t>
      </w:r>
      <w:r>
        <w:t xml:space="preserve"> </w:t>
      </w:r>
      <w:r>
        <w:br/>
        <w:t>Constructeur de Recopie (3 H)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4.1 Présentation du constructeur de recopie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4.2 Emploi du constructeur de recopie par défaut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4.3 Définition d’un constructeur de recopie </w:t>
      </w:r>
    </w:p>
    <w:p w:rsidR="00BD711C" w:rsidRPr="00F5704A" w:rsidRDefault="00BD711C" w:rsidP="00BD711C">
      <w:pPr>
        <w:pStyle w:val="BodyTextIndent"/>
        <w:ind w:left="0"/>
        <w:rPr>
          <w:rFonts w:asciiTheme="minorBidi" w:hAnsiTheme="minorBidi" w:cstheme="minorBidi"/>
          <w:sz w:val="22"/>
          <w:szCs w:val="22"/>
          <w:lang w:val="fr-FR"/>
        </w:rPr>
      </w:pPr>
      <w:r w:rsidRPr="00F5704A">
        <w:rPr>
          <w:rFonts w:asciiTheme="minorBidi" w:hAnsiTheme="minorBidi" w:cstheme="minorBidi"/>
          <w:sz w:val="22"/>
          <w:szCs w:val="22"/>
          <w:lang w:val="fr-FR"/>
        </w:rPr>
        <w:t>4.4 Exemples d’utilisation de constructeurs de recopie (Objet transmis par valeur à une fonction, objet transmis en valeur de retour d’une fonction, initialisation d’un objet par un autre lors de la déclaration)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4.5 Exercices </w:t>
      </w:r>
    </w:p>
    <w:p w:rsidR="00BD711C" w:rsidRDefault="00BD711C" w:rsidP="00BD711C">
      <w:pPr>
        <w:pStyle w:val="Title"/>
      </w:pPr>
      <w:r>
        <w:rPr>
          <w:u w:val="single"/>
        </w:rPr>
        <w:lastRenderedPageBreak/>
        <w:t>Chapitre 5</w:t>
      </w:r>
      <w:r>
        <w:t xml:space="preserve"> </w:t>
      </w:r>
      <w:r>
        <w:br/>
        <w:t>Les fonctions amies (3 H)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5.1 Fonction indépendante amie d’une classe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5.2 Fonction membre d’une classe, amie d’une autre classe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5.3 Fonction amie de plusieurs classes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5.4 Toutes les fonctions d’une classe sont amies d’une autre classe </w:t>
      </w:r>
    </w:p>
    <w:p w:rsidR="00BD711C" w:rsidRDefault="00BD711C" w:rsidP="00BD711C">
      <w:pPr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5.5 Exercices </w:t>
      </w:r>
    </w:p>
    <w:p w:rsidR="00BD711C" w:rsidRDefault="00BD711C" w:rsidP="00BD711C">
      <w:pPr>
        <w:pStyle w:val="Title"/>
      </w:pPr>
      <w:r>
        <w:rPr>
          <w:u w:val="single"/>
        </w:rPr>
        <w:t>Chapitre 6</w:t>
      </w:r>
      <w:r>
        <w:t xml:space="preserve"> </w:t>
      </w:r>
      <w:r>
        <w:br/>
        <w:t>La surdéfinition d’opérateurs (4 H)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6.1 Mécanisme de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d’opérateur.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6.2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d’opérateur avec une fonction amie.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6.3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d’opérateur avec une fonction membre.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6.4 Opérateurs de transmission par référence.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6.5 Les limites et les possibilités de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d’opérateurs (il faut se limiter aux opérateurs existants, étude du cas des opérateurs ++ et ––).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6.6 Les conversions.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6.7 Exemple de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de l’opérateur =.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6.8 Notion de forme canonique d’une classe.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6.9 Exemple de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de l’opérateur [ ].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6.10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de l’opérateur ( ).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6.11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de l’opérateur new et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delete</w:t>
      </w:r>
      <w:proofErr w:type="spellEnd"/>
      <w:r>
        <w:rPr>
          <w:rFonts w:ascii="Arial" w:hAnsi="Arial" w:cs="Arial"/>
          <w:sz w:val="22"/>
          <w:szCs w:val="22"/>
          <w:lang w:val="fr-FR"/>
        </w:rPr>
        <w:t>.</w:t>
      </w:r>
    </w:p>
    <w:p w:rsidR="00BD711C" w:rsidRDefault="00BD711C" w:rsidP="00BD711C">
      <w:pPr>
        <w:ind w:left="426" w:hanging="426"/>
        <w:jc w:val="lowKashida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6.12 Exercices de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Surdéfinition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de quelques opérateurs.</w:t>
      </w:r>
    </w:p>
    <w:p w:rsidR="005104FB" w:rsidRPr="001847E3" w:rsidRDefault="005104FB">
      <w:pPr>
        <w:rPr>
          <w:lang w:val="fr-FR"/>
        </w:rPr>
      </w:pPr>
    </w:p>
    <w:sectPr w:rsidR="005104FB" w:rsidRPr="001847E3" w:rsidSect="00BD711C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711C"/>
    <w:rsid w:val="001847E3"/>
    <w:rsid w:val="005104FB"/>
    <w:rsid w:val="00882E90"/>
    <w:rsid w:val="00AF4219"/>
    <w:rsid w:val="00BD711C"/>
    <w:rsid w:val="00C5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11C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BD711C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BD711C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711C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BD711C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Title">
    <w:name w:val="Title"/>
    <w:basedOn w:val="Normal"/>
    <w:link w:val="TitleChar"/>
    <w:qFormat/>
    <w:rsid w:val="00BD711C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BD711C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711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711C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676</Words>
  <Characters>3856</Characters>
  <Application>Microsoft Office Word</Application>
  <DocSecurity>0</DocSecurity>
  <Lines>32</Lines>
  <Paragraphs>9</Paragraphs>
  <ScaleCrop>false</ScaleCrop>
  <Company>Toshiba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3</cp:revision>
  <dcterms:created xsi:type="dcterms:W3CDTF">2012-09-13T08:07:00Z</dcterms:created>
  <dcterms:modified xsi:type="dcterms:W3CDTF">2012-09-14T06:12:00Z</dcterms:modified>
</cp:coreProperties>
</file>