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791" w:rsidRPr="00404791" w:rsidRDefault="006D55CC" w:rsidP="004047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fr-FR" w:eastAsia="fr-FR"/>
        </w:rPr>
      </w:pPr>
      <w:r w:rsidRPr="006D55CC">
        <w:rPr>
          <w:rFonts w:ascii="Times New Roman" w:eastAsia="Times New Roman" w:hAnsi="Times New Roman" w:cs="Times New Roman"/>
          <w:b/>
          <w:bCs/>
          <w:sz w:val="32"/>
          <w:szCs w:val="32"/>
          <w:lang w:val="fr-FR" w:eastAsia="fr-FR"/>
        </w:rPr>
        <w:t>LT Optique et lunetterie 2019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06"/>
        <w:gridCol w:w="4462"/>
        <w:gridCol w:w="2018"/>
      </w:tblGrid>
      <w:tr w:rsidR="00364FAD" w:rsidRPr="00404791" w:rsidTr="00E374F2">
        <w:tblPrEx>
          <w:tblCellMar>
            <w:top w:w="0" w:type="dxa"/>
            <w:bottom w:w="0" w:type="dxa"/>
          </w:tblCellMar>
        </w:tblPrEx>
        <w:trPr>
          <w:gridAfter w:val="1"/>
          <w:wAfter w:w="2018" w:type="dxa"/>
          <w:cantSplit/>
          <w:trHeight w:val="450"/>
        </w:trPr>
        <w:tc>
          <w:tcPr>
            <w:tcW w:w="1406" w:type="dxa"/>
            <w:vMerge w:val="restart"/>
            <w:tcBorders>
              <w:top w:val="double" w:sz="6" w:space="0" w:color="auto"/>
              <w:left w:val="double" w:sz="6" w:space="0" w:color="auto"/>
              <w:right w:val="nil"/>
            </w:tcBorders>
            <w:shd w:val="pct25" w:color="auto" w:fill="auto"/>
            <w:vAlign w:val="center"/>
          </w:tcPr>
          <w:p w:rsidR="00364FAD" w:rsidRPr="00404791" w:rsidRDefault="00364FAD" w:rsidP="00404791">
            <w:pPr>
              <w:spacing w:before="40" w:after="40" w:line="240" w:lineRule="auto"/>
              <w:jc w:val="center"/>
              <w:rPr>
                <w:rFonts w:ascii="Arial Rounded MT Bold" w:eastAsia="Times New Roman" w:hAnsi="Arial Rounded MT Bold" w:cs="Arial Rounded MT Bold"/>
                <w:sz w:val="32"/>
                <w:szCs w:val="32"/>
                <w:lang w:val="fr-FR" w:eastAsia="fr-FR"/>
              </w:rPr>
            </w:pPr>
          </w:p>
        </w:tc>
        <w:tc>
          <w:tcPr>
            <w:tcW w:w="4462" w:type="dxa"/>
            <w:vMerge w:val="restart"/>
            <w:tcBorders>
              <w:top w:val="double" w:sz="6" w:space="0" w:color="auto"/>
              <w:left w:val="single" w:sz="12" w:space="0" w:color="auto"/>
              <w:bottom w:val="nil"/>
              <w:right w:val="double" w:sz="4" w:space="0" w:color="auto"/>
            </w:tcBorders>
            <w:shd w:val="pct25" w:color="auto" w:fill="auto"/>
            <w:vAlign w:val="center"/>
          </w:tcPr>
          <w:p w:rsidR="00364FAD" w:rsidRPr="00404791" w:rsidRDefault="00364FAD" w:rsidP="00404791">
            <w:pPr>
              <w:bidi/>
              <w:spacing w:before="40" w:after="40" w:line="240" w:lineRule="auto"/>
              <w:jc w:val="center"/>
              <w:rPr>
                <w:rFonts w:ascii="Arial Rounded MT Bold" w:eastAsia="Times New Roman" w:hAnsi="Arial Rounded MT Bold" w:cs="Arial Rounded MT Bold"/>
                <w:b/>
                <w:bCs/>
                <w:sz w:val="32"/>
                <w:szCs w:val="32"/>
                <w:lang w:val="fr-FR" w:eastAsia="fr-FR"/>
              </w:rPr>
            </w:pPr>
            <w:r w:rsidRPr="00404791">
              <w:rPr>
                <w:rFonts w:ascii="Arial Rounded MT Bold" w:eastAsia="Times New Roman" w:hAnsi="Arial Rounded MT Bold" w:cs="Arial Rounded MT Bold"/>
                <w:b/>
                <w:bCs/>
                <w:sz w:val="32"/>
                <w:szCs w:val="32"/>
                <w:lang w:val="fr-FR" w:eastAsia="fr-FR"/>
              </w:rPr>
              <w:t>MATIERE</w:t>
            </w:r>
          </w:p>
        </w:tc>
      </w:tr>
      <w:tr w:rsidR="00364FAD" w:rsidRPr="00364FAD" w:rsidTr="00364FAD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1406" w:type="dxa"/>
            <w:vMerge/>
            <w:tcBorders>
              <w:left w:val="double" w:sz="6" w:space="0" w:color="auto"/>
              <w:bottom w:val="double" w:sz="4" w:space="0" w:color="auto"/>
              <w:right w:val="nil"/>
            </w:tcBorders>
            <w:shd w:val="pct25" w:color="auto" w:fill="auto"/>
          </w:tcPr>
          <w:p w:rsidR="00364FAD" w:rsidRPr="00404791" w:rsidRDefault="00364FAD" w:rsidP="00404791">
            <w:pPr>
              <w:spacing w:before="40" w:after="40" w:line="240" w:lineRule="auto"/>
              <w:jc w:val="center"/>
              <w:rPr>
                <w:rFonts w:ascii="Arial Rounded MT Bold" w:eastAsia="Times New Roman" w:hAnsi="Arial Rounded MT Bold" w:cs="Arial Rounded MT Bold"/>
                <w:sz w:val="32"/>
                <w:szCs w:val="32"/>
                <w:lang w:val="fr-FR" w:eastAsia="fr-FR"/>
              </w:rPr>
            </w:pPr>
          </w:p>
        </w:tc>
        <w:tc>
          <w:tcPr>
            <w:tcW w:w="4462" w:type="dxa"/>
            <w:vMerge/>
            <w:tcBorders>
              <w:top w:val="nil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pct25" w:color="auto" w:fill="auto"/>
          </w:tcPr>
          <w:p w:rsidR="00364FAD" w:rsidRPr="00404791" w:rsidRDefault="00364FAD" w:rsidP="00404791">
            <w:pPr>
              <w:spacing w:before="40" w:after="40" w:line="240" w:lineRule="auto"/>
              <w:jc w:val="center"/>
              <w:rPr>
                <w:rFonts w:ascii="Arial Rounded MT Bold" w:eastAsia="Times New Roman" w:hAnsi="Arial Rounded MT Bold" w:cs="Arial Rounded MT Bold"/>
                <w:sz w:val="32"/>
                <w:szCs w:val="32"/>
                <w:lang w:val="fr-FR" w:eastAsia="fr-FR"/>
              </w:rPr>
            </w:pPr>
          </w:p>
        </w:tc>
        <w:tc>
          <w:tcPr>
            <w:tcW w:w="2018" w:type="dxa"/>
            <w:tcBorders>
              <w:top w:val="doub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364FAD" w:rsidRPr="00404791" w:rsidRDefault="00364FAD" w:rsidP="0040479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fr-FR" w:eastAsia="fr-FR"/>
              </w:rPr>
            </w:pPr>
            <w:r w:rsidRPr="0040479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fr-FR" w:eastAsia="fr-FR"/>
              </w:rPr>
              <w:t>Durée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fr-FR" w:eastAsia="fr-FR"/>
              </w:rPr>
              <w:t xml:space="preserve"> H</w:t>
            </w:r>
          </w:p>
        </w:tc>
      </w:tr>
      <w:tr w:rsidR="00364FAD" w:rsidRPr="00364FAD" w:rsidTr="00364FAD">
        <w:tblPrEx>
          <w:tblCellMar>
            <w:top w:w="0" w:type="dxa"/>
            <w:bottom w:w="0" w:type="dxa"/>
          </w:tblCellMar>
        </w:tblPrEx>
        <w:trPr>
          <w:cantSplit/>
          <w:trHeight w:val="45"/>
        </w:trPr>
        <w:tc>
          <w:tcPr>
            <w:tcW w:w="1406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364FAD" w:rsidRPr="00404791" w:rsidRDefault="00364FAD" w:rsidP="0040479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fr-FR" w:eastAsia="fr-FR"/>
              </w:rPr>
            </w:pPr>
          </w:p>
        </w:tc>
        <w:tc>
          <w:tcPr>
            <w:tcW w:w="4462" w:type="dxa"/>
            <w:tcBorders>
              <w:top w:val="single" w:sz="6" w:space="0" w:color="auto"/>
              <w:left w:val="single" w:sz="12" w:space="0" w:color="auto"/>
              <w:bottom w:val="nil"/>
              <w:right w:val="double" w:sz="4" w:space="0" w:color="auto"/>
            </w:tcBorders>
          </w:tcPr>
          <w:p w:rsidR="00364FAD" w:rsidRPr="00404791" w:rsidRDefault="00364FAD" w:rsidP="004047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fr-FR" w:eastAsia="fr-FR"/>
              </w:rPr>
            </w:pPr>
            <w:r w:rsidRPr="00404791">
              <w:rPr>
                <w:rFonts w:ascii="Times New Roman" w:eastAsia="Times New Roman" w:hAnsi="Times New Roman" w:cs="Times New Roman"/>
                <w:sz w:val="32"/>
                <w:szCs w:val="32"/>
                <w:lang w:val="fr-FR" w:eastAsia="fr-FR"/>
              </w:rPr>
              <w:t xml:space="preserve">Optométrie I 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364FAD" w:rsidRPr="00404791" w:rsidRDefault="00364FAD" w:rsidP="0040479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fr-FR" w:eastAsia="fr-FR"/>
              </w:rPr>
            </w:pPr>
            <w:r w:rsidRPr="00404791">
              <w:rPr>
                <w:rFonts w:ascii="Times New Roman" w:eastAsia="Times New Roman" w:hAnsi="Times New Roman" w:cs="Times New Roman"/>
                <w:sz w:val="32"/>
                <w:szCs w:val="32"/>
                <w:lang w:val="fr-FR" w:eastAsia="fr-FR"/>
              </w:rPr>
              <w:t>60</w:t>
            </w:r>
          </w:p>
        </w:tc>
      </w:tr>
      <w:tr w:rsidR="00364FAD" w:rsidRPr="00364FAD" w:rsidTr="00364FAD">
        <w:tblPrEx>
          <w:tblCellMar>
            <w:top w:w="0" w:type="dxa"/>
            <w:bottom w:w="0" w:type="dxa"/>
          </w:tblCellMar>
        </w:tblPrEx>
        <w:trPr>
          <w:cantSplit/>
          <w:trHeight w:val="45"/>
        </w:trPr>
        <w:tc>
          <w:tcPr>
            <w:tcW w:w="1406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364FAD" w:rsidRPr="00404791" w:rsidRDefault="00364FAD" w:rsidP="0040479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fr-FR" w:eastAsia="fr-FR"/>
              </w:rPr>
            </w:pPr>
          </w:p>
        </w:tc>
        <w:tc>
          <w:tcPr>
            <w:tcW w:w="4462" w:type="dxa"/>
            <w:tcBorders>
              <w:top w:val="single" w:sz="6" w:space="0" w:color="auto"/>
              <w:left w:val="single" w:sz="12" w:space="0" w:color="auto"/>
              <w:bottom w:val="nil"/>
              <w:right w:val="double" w:sz="4" w:space="0" w:color="auto"/>
            </w:tcBorders>
          </w:tcPr>
          <w:p w:rsidR="00364FAD" w:rsidRPr="00404791" w:rsidRDefault="00364FAD" w:rsidP="004047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fr-FR" w:eastAsia="fr-FR"/>
              </w:rPr>
            </w:pPr>
            <w:r w:rsidRPr="00404791">
              <w:rPr>
                <w:rFonts w:ascii="Times New Roman" w:eastAsia="Times New Roman" w:hAnsi="Times New Roman" w:cs="Times New Roman"/>
                <w:sz w:val="32"/>
                <w:szCs w:val="32"/>
                <w:lang w:val="fr-FR" w:eastAsia="fr-FR"/>
              </w:rPr>
              <w:t>Optométrie II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364FAD" w:rsidRPr="00404791" w:rsidRDefault="00364FAD" w:rsidP="0040479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fr-FR" w:eastAsia="fr-FR"/>
              </w:rPr>
            </w:pPr>
            <w:r w:rsidRPr="00404791">
              <w:rPr>
                <w:rFonts w:ascii="Times New Roman" w:eastAsia="Times New Roman" w:hAnsi="Times New Roman" w:cs="Times New Roman"/>
                <w:sz w:val="32"/>
                <w:szCs w:val="32"/>
                <w:lang w:val="fr-FR" w:eastAsia="fr-FR"/>
              </w:rPr>
              <w:t>90</w:t>
            </w:r>
          </w:p>
        </w:tc>
      </w:tr>
      <w:tr w:rsidR="00364FAD" w:rsidRPr="00364FAD" w:rsidTr="00364FAD">
        <w:tblPrEx>
          <w:tblCellMar>
            <w:top w:w="0" w:type="dxa"/>
            <w:bottom w:w="0" w:type="dxa"/>
          </w:tblCellMar>
        </w:tblPrEx>
        <w:trPr>
          <w:cantSplit/>
          <w:trHeight w:val="45"/>
        </w:trPr>
        <w:tc>
          <w:tcPr>
            <w:tcW w:w="1406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364FAD" w:rsidRPr="00404791" w:rsidRDefault="00364FAD" w:rsidP="0040479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fr-FR" w:eastAsia="fr-FR"/>
              </w:rPr>
            </w:pPr>
          </w:p>
        </w:tc>
        <w:tc>
          <w:tcPr>
            <w:tcW w:w="4462" w:type="dxa"/>
            <w:tcBorders>
              <w:top w:val="single" w:sz="6" w:space="0" w:color="auto"/>
              <w:left w:val="single" w:sz="12" w:space="0" w:color="auto"/>
              <w:bottom w:val="nil"/>
              <w:right w:val="double" w:sz="4" w:space="0" w:color="auto"/>
            </w:tcBorders>
          </w:tcPr>
          <w:p w:rsidR="00364FAD" w:rsidRPr="00404791" w:rsidRDefault="00364FAD" w:rsidP="004047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fr-FR" w:eastAsia="fr-FR"/>
              </w:rPr>
            </w:pPr>
            <w:r w:rsidRPr="00404791">
              <w:rPr>
                <w:rFonts w:ascii="Times New Roman" w:eastAsia="Times New Roman" w:hAnsi="Times New Roman" w:cs="Times New Roman"/>
                <w:sz w:val="32"/>
                <w:szCs w:val="32"/>
                <w:lang w:val="fr-FR" w:eastAsia="fr-FR"/>
              </w:rPr>
              <w:t>Contactologie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364FAD" w:rsidRPr="00404791" w:rsidRDefault="00364FAD" w:rsidP="0040479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fr-FR" w:eastAsia="fr-FR"/>
              </w:rPr>
            </w:pPr>
            <w:r w:rsidRPr="00404791">
              <w:rPr>
                <w:rFonts w:ascii="Times New Roman" w:eastAsia="Times New Roman" w:hAnsi="Times New Roman" w:cs="Times New Roman"/>
                <w:sz w:val="32"/>
                <w:szCs w:val="32"/>
                <w:lang w:val="fr-FR" w:eastAsia="fr-FR"/>
              </w:rPr>
              <w:t>150</w:t>
            </w:r>
          </w:p>
        </w:tc>
      </w:tr>
      <w:tr w:rsidR="00364FAD" w:rsidRPr="00364FAD" w:rsidTr="00364FAD">
        <w:tblPrEx>
          <w:tblCellMar>
            <w:top w:w="0" w:type="dxa"/>
            <w:bottom w:w="0" w:type="dxa"/>
          </w:tblCellMar>
        </w:tblPrEx>
        <w:trPr>
          <w:cantSplit/>
          <w:trHeight w:val="45"/>
        </w:trPr>
        <w:tc>
          <w:tcPr>
            <w:tcW w:w="1406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364FAD" w:rsidRPr="00404791" w:rsidRDefault="00364FAD" w:rsidP="0040479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fr-FR" w:eastAsia="fr-FR"/>
              </w:rPr>
            </w:pPr>
          </w:p>
        </w:tc>
        <w:tc>
          <w:tcPr>
            <w:tcW w:w="44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</w:tcPr>
          <w:p w:rsidR="00364FAD" w:rsidRPr="00404791" w:rsidRDefault="00364FAD" w:rsidP="004047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fr-FR" w:eastAsia="fr-FR"/>
              </w:rPr>
            </w:pPr>
            <w:r w:rsidRPr="00404791">
              <w:rPr>
                <w:rFonts w:ascii="Times New Roman" w:eastAsia="Times New Roman" w:hAnsi="Times New Roman" w:cs="Times New Roman"/>
                <w:sz w:val="32"/>
                <w:szCs w:val="32"/>
                <w:lang w:val="fr-FR" w:eastAsia="fr-FR"/>
              </w:rPr>
              <w:t>Orthoptie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FAD" w:rsidRPr="00404791" w:rsidRDefault="00364FAD" w:rsidP="0040479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fr-FR" w:eastAsia="fr-FR"/>
              </w:rPr>
            </w:pPr>
            <w:r w:rsidRPr="00404791">
              <w:rPr>
                <w:rFonts w:ascii="Times New Roman" w:eastAsia="Times New Roman" w:hAnsi="Times New Roman" w:cs="Times New Roman"/>
                <w:sz w:val="32"/>
                <w:szCs w:val="32"/>
                <w:lang w:val="fr-FR" w:eastAsia="fr-FR"/>
              </w:rPr>
              <w:t>150</w:t>
            </w:r>
          </w:p>
        </w:tc>
      </w:tr>
      <w:tr w:rsidR="00364FAD" w:rsidRPr="00364FAD" w:rsidTr="00364FAD">
        <w:tblPrEx>
          <w:tblCellMar>
            <w:top w:w="0" w:type="dxa"/>
            <w:bottom w:w="0" w:type="dxa"/>
          </w:tblCellMar>
        </w:tblPrEx>
        <w:trPr>
          <w:cantSplit/>
          <w:trHeight w:val="45"/>
        </w:trPr>
        <w:tc>
          <w:tcPr>
            <w:tcW w:w="1406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364FAD" w:rsidRPr="00404791" w:rsidRDefault="00364FAD" w:rsidP="0040479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fr-FR" w:eastAsia="fr-FR"/>
              </w:rPr>
            </w:pPr>
          </w:p>
        </w:tc>
        <w:tc>
          <w:tcPr>
            <w:tcW w:w="4462" w:type="dxa"/>
            <w:tcBorders>
              <w:top w:val="single" w:sz="6" w:space="0" w:color="auto"/>
              <w:left w:val="single" w:sz="12" w:space="0" w:color="auto"/>
              <w:bottom w:val="nil"/>
              <w:right w:val="double" w:sz="4" w:space="0" w:color="auto"/>
            </w:tcBorders>
          </w:tcPr>
          <w:p w:rsidR="00364FAD" w:rsidRPr="00404791" w:rsidRDefault="00364FAD" w:rsidP="004047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fr-FR" w:eastAsia="fr-FR"/>
              </w:rPr>
            </w:pPr>
            <w:r w:rsidRPr="00404791">
              <w:rPr>
                <w:rFonts w:ascii="Times New Roman" w:eastAsia="Times New Roman" w:hAnsi="Times New Roman" w:cs="Times New Roman"/>
                <w:sz w:val="32"/>
                <w:szCs w:val="32"/>
                <w:lang w:val="fr-FR" w:eastAsia="fr-FR"/>
              </w:rPr>
              <w:t>Optique physiologique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364FAD" w:rsidRPr="00404791" w:rsidRDefault="00364FAD" w:rsidP="0040479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fr-FR" w:eastAsia="fr-FR"/>
              </w:rPr>
            </w:pPr>
            <w:r w:rsidRPr="00404791">
              <w:rPr>
                <w:rFonts w:ascii="Times New Roman" w:eastAsia="Times New Roman" w:hAnsi="Times New Roman" w:cs="Times New Roman"/>
                <w:sz w:val="32"/>
                <w:szCs w:val="32"/>
                <w:lang w:val="fr-FR" w:eastAsia="fr-FR"/>
              </w:rPr>
              <w:t>120</w:t>
            </w:r>
          </w:p>
        </w:tc>
      </w:tr>
      <w:tr w:rsidR="00364FAD" w:rsidRPr="00364FAD" w:rsidTr="00364FAD">
        <w:tblPrEx>
          <w:tblCellMar>
            <w:top w:w="0" w:type="dxa"/>
            <w:bottom w:w="0" w:type="dxa"/>
          </w:tblCellMar>
        </w:tblPrEx>
        <w:trPr>
          <w:cantSplit/>
          <w:trHeight w:val="45"/>
        </w:trPr>
        <w:tc>
          <w:tcPr>
            <w:tcW w:w="1406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364FAD" w:rsidRPr="00404791" w:rsidRDefault="00364FAD" w:rsidP="0040479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fr-FR" w:eastAsia="fr-FR"/>
              </w:rPr>
            </w:pPr>
            <w:r w:rsidRPr="0040479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fr-FR" w:eastAsia="fr-FR"/>
              </w:rPr>
              <w:t>Matières de</w:t>
            </w:r>
          </w:p>
        </w:tc>
        <w:tc>
          <w:tcPr>
            <w:tcW w:w="4462" w:type="dxa"/>
            <w:tcBorders>
              <w:top w:val="single" w:sz="6" w:space="0" w:color="auto"/>
              <w:left w:val="single" w:sz="12" w:space="0" w:color="auto"/>
              <w:bottom w:val="nil"/>
              <w:right w:val="double" w:sz="4" w:space="0" w:color="auto"/>
            </w:tcBorders>
          </w:tcPr>
          <w:p w:rsidR="00364FAD" w:rsidRPr="00404791" w:rsidRDefault="00364FAD" w:rsidP="004047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fr-FR" w:eastAsia="fr-FR"/>
              </w:rPr>
            </w:pPr>
            <w:r w:rsidRPr="00404791">
              <w:rPr>
                <w:rFonts w:ascii="Times New Roman" w:eastAsia="Times New Roman" w:hAnsi="Times New Roman" w:cs="Times New Roman"/>
                <w:sz w:val="32"/>
                <w:szCs w:val="32"/>
                <w:lang w:val="fr-FR" w:eastAsia="fr-FR"/>
              </w:rPr>
              <w:t>Pathologie Oculaire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364FAD" w:rsidRPr="00404791" w:rsidRDefault="00364FAD" w:rsidP="0040479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fr-FR" w:eastAsia="fr-FR"/>
              </w:rPr>
            </w:pPr>
            <w:r w:rsidRPr="00404791">
              <w:rPr>
                <w:rFonts w:ascii="Times New Roman" w:eastAsia="Times New Roman" w:hAnsi="Times New Roman" w:cs="Times New Roman"/>
                <w:sz w:val="32"/>
                <w:szCs w:val="32"/>
                <w:lang w:val="fr-FR" w:eastAsia="fr-FR"/>
              </w:rPr>
              <w:t>150</w:t>
            </w:r>
          </w:p>
        </w:tc>
      </w:tr>
      <w:tr w:rsidR="00364FAD" w:rsidRPr="00364FAD" w:rsidTr="00364FAD">
        <w:tblPrEx>
          <w:tblCellMar>
            <w:top w:w="0" w:type="dxa"/>
            <w:bottom w:w="0" w:type="dxa"/>
          </w:tblCellMar>
        </w:tblPrEx>
        <w:trPr>
          <w:cantSplit/>
          <w:trHeight w:val="45"/>
        </w:trPr>
        <w:tc>
          <w:tcPr>
            <w:tcW w:w="1406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364FAD" w:rsidRPr="00404791" w:rsidRDefault="00364FAD" w:rsidP="0040479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fr-FR" w:eastAsia="fr-FR"/>
              </w:rPr>
            </w:pPr>
            <w:r w:rsidRPr="0040479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fr-FR" w:eastAsia="fr-FR"/>
              </w:rPr>
              <w:t>spécialisation</w:t>
            </w:r>
          </w:p>
        </w:tc>
        <w:tc>
          <w:tcPr>
            <w:tcW w:w="4462" w:type="dxa"/>
            <w:tcBorders>
              <w:left w:val="single" w:sz="12" w:space="0" w:color="auto"/>
              <w:bottom w:val="single" w:sz="6" w:space="0" w:color="auto"/>
              <w:right w:val="double" w:sz="4" w:space="0" w:color="auto"/>
            </w:tcBorders>
          </w:tcPr>
          <w:p w:rsidR="00364FAD" w:rsidRPr="00404791" w:rsidRDefault="00364FAD" w:rsidP="004047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fr-FR" w:eastAsia="fr-FR"/>
              </w:rPr>
            </w:pPr>
            <w:r w:rsidRPr="00404791">
              <w:rPr>
                <w:rFonts w:ascii="Times New Roman" w:eastAsia="Times New Roman" w:hAnsi="Times New Roman" w:cs="Times New Roman"/>
                <w:sz w:val="32"/>
                <w:szCs w:val="32"/>
                <w:lang w:val="fr-FR" w:eastAsia="fr-FR"/>
              </w:rPr>
              <w:t>Pharmacologie</w:t>
            </w:r>
          </w:p>
        </w:tc>
        <w:tc>
          <w:tcPr>
            <w:tcW w:w="2018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FAD" w:rsidRPr="00404791" w:rsidRDefault="00364FAD" w:rsidP="0040479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fr-FR" w:eastAsia="fr-FR"/>
              </w:rPr>
            </w:pPr>
            <w:r w:rsidRPr="00404791">
              <w:rPr>
                <w:rFonts w:ascii="Times New Roman" w:eastAsia="Times New Roman" w:hAnsi="Times New Roman" w:cs="Times New Roman"/>
                <w:sz w:val="32"/>
                <w:szCs w:val="32"/>
                <w:lang w:val="fr-FR" w:eastAsia="fr-FR"/>
              </w:rPr>
              <w:t>60</w:t>
            </w:r>
          </w:p>
        </w:tc>
      </w:tr>
      <w:tr w:rsidR="00364FAD" w:rsidRPr="00364FAD" w:rsidTr="00364FAD">
        <w:tblPrEx>
          <w:tblCellMar>
            <w:top w:w="0" w:type="dxa"/>
            <w:bottom w:w="0" w:type="dxa"/>
          </w:tblCellMar>
        </w:tblPrEx>
        <w:trPr>
          <w:cantSplit/>
          <w:trHeight w:val="45"/>
        </w:trPr>
        <w:tc>
          <w:tcPr>
            <w:tcW w:w="1406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364FAD" w:rsidRPr="00404791" w:rsidRDefault="00364FAD" w:rsidP="004047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fr-FR" w:eastAsia="fr-FR"/>
              </w:rPr>
            </w:pPr>
          </w:p>
        </w:tc>
        <w:tc>
          <w:tcPr>
            <w:tcW w:w="4462" w:type="dxa"/>
            <w:tcBorders>
              <w:left w:val="single" w:sz="12" w:space="0" w:color="auto"/>
              <w:bottom w:val="single" w:sz="6" w:space="0" w:color="auto"/>
              <w:right w:val="double" w:sz="4" w:space="0" w:color="auto"/>
            </w:tcBorders>
          </w:tcPr>
          <w:p w:rsidR="00364FAD" w:rsidRPr="00404791" w:rsidRDefault="00364FAD" w:rsidP="004047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fr-FR" w:eastAsia="fr-FR"/>
              </w:rPr>
            </w:pPr>
            <w:r w:rsidRPr="00404791">
              <w:rPr>
                <w:rFonts w:ascii="Times New Roman" w:eastAsia="Times New Roman" w:hAnsi="Times New Roman" w:cs="Times New Roman"/>
                <w:sz w:val="32"/>
                <w:szCs w:val="32"/>
                <w:lang w:val="fr-FR" w:eastAsia="fr-FR"/>
              </w:rPr>
              <w:t>TP Optométrie</w:t>
            </w:r>
          </w:p>
        </w:tc>
        <w:tc>
          <w:tcPr>
            <w:tcW w:w="2018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FAD" w:rsidRPr="00404791" w:rsidRDefault="00364FAD" w:rsidP="0040479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fr-FR" w:eastAsia="fr-FR"/>
              </w:rPr>
            </w:pPr>
            <w:r w:rsidRPr="00404791">
              <w:rPr>
                <w:rFonts w:ascii="Times New Roman" w:eastAsia="Times New Roman" w:hAnsi="Times New Roman" w:cs="Times New Roman"/>
                <w:sz w:val="32"/>
                <w:szCs w:val="32"/>
                <w:lang w:val="fr-FR" w:eastAsia="fr-FR"/>
              </w:rPr>
              <w:t>120</w:t>
            </w:r>
          </w:p>
        </w:tc>
      </w:tr>
      <w:tr w:rsidR="00364FAD" w:rsidRPr="00364FAD" w:rsidTr="00364FAD">
        <w:tblPrEx>
          <w:tblCellMar>
            <w:top w:w="0" w:type="dxa"/>
            <w:bottom w:w="0" w:type="dxa"/>
          </w:tblCellMar>
        </w:tblPrEx>
        <w:trPr>
          <w:cantSplit/>
          <w:trHeight w:val="45"/>
        </w:trPr>
        <w:tc>
          <w:tcPr>
            <w:tcW w:w="1406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364FAD" w:rsidRPr="00404791" w:rsidRDefault="00364FAD" w:rsidP="004047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fr-FR" w:eastAsia="fr-FR"/>
              </w:rPr>
            </w:pPr>
          </w:p>
        </w:tc>
        <w:tc>
          <w:tcPr>
            <w:tcW w:w="4462" w:type="dxa"/>
            <w:tcBorders>
              <w:left w:val="single" w:sz="12" w:space="0" w:color="auto"/>
              <w:bottom w:val="single" w:sz="6" w:space="0" w:color="auto"/>
              <w:right w:val="double" w:sz="4" w:space="0" w:color="auto"/>
            </w:tcBorders>
          </w:tcPr>
          <w:p w:rsidR="00364FAD" w:rsidRPr="00404791" w:rsidRDefault="00364FAD" w:rsidP="004047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fr-FR" w:eastAsia="fr-FR"/>
              </w:rPr>
            </w:pPr>
            <w:r w:rsidRPr="00404791">
              <w:rPr>
                <w:rFonts w:ascii="Times New Roman" w:eastAsia="Times New Roman" w:hAnsi="Times New Roman" w:cs="Times New Roman"/>
                <w:sz w:val="32"/>
                <w:szCs w:val="32"/>
                <w:lang w:val="fr-FR" w:eastAsia="fr-FR"/>
              </w:rPr>
              <w:t>TP Contactologie</w:t>
            </w:r>
          </w:p>
        </w:tc>
        <w:tc>
          <w:tcPr>
            <w:tcW w:w="2018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FAD" w:rsidRPr="00404791" w:rsidRDefault="00364FAD" w:rsidP="0040479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fr-FR" w:eastAsia="fr-FR"/>
              </w:rPr>
            </w:pPr>
            <w:r w:rsidRPr="00404791">
              <w:rPr>
                <w:rFonts w:ascii="Times New Roman" w:eastAsia="Times New Roman" w:hAnsi="Times New Roman" w:cs="Times New Roman"/>
                <w:sz w:val="32"/>
                <w:szCs w:val="32"/>
                <w:lang w:val="fr-FR" w:eastAsia="fr-FR"/>
              </w:rPr>
              <w:t>60</w:t>
            </w:r>
          </w:p>
        </w:tc>
      </w:tr>
      <w:tr w:rsidR="00364FAD" w:rsidRPr="00364FAD" w:rsidTr="00364FAD">
        <w:tblPrEx>
          <w:tblCellMar>
            <w:top w:w="0" w:type="dxa"/>
            <w:bottom w:w="0" w:type="dxa"/>
          </w:tblCellMar>
        </w:tblPrEx>
        <w:trPr>
          <w:cantSplit/>
          <w:trHeight w:val="45"/>
        </w:trPr>
        <w:tc>
          <w:tcPr>
            <w:tcW w:w="1406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364FAD" w:rsidRPr="00404791" w:rsidRDefault="00364FAD" w:rsidP="004047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fr-FR" w:eastAsia="fr-FR"/>
              </w:rPr>
            </w:pPr>
          </w:p>
        </w:tc>
        <w:tc>
          <w:tcPr>
            <w:tcW w:w="44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</w:tcPr>
          <w:p w:rsidR="00364FAD" w:rsidRPr="00404791" w:rsidRDefault="00364FAD" w:rsidP="00404791">
            <w:pPr>
              <w:spacing w:before="40" w:after="40" w:line="240" w:lineRule="auto"/>
              <w:jc w:val="lowKashida"/>
              <w:rPr>
                <w:rFonts w:ascii="Arial" w:eastAsia="Times New Roman" w:hAnsi="Arial" w:cs="Traditional Arabic"/>
                <w:sz w:val="32"/>
                <w:szCs w:val="32"/>
                <w:lang w:val="fr-FR" w:eastAsia="fr-FR"/>
              </w:rPr>
            </w:pPr>
            <w:r w:rsidRPr="00404791">
              <w:rPr>
                <w:rFonts w:ascii="England Hand DB" w:eastAsia="Times New Roman" w:hAnsi="England Hand DB" w:cs="Traditional Arabic"/>
                <w:sz w:val="32"/>
                <w:szCs w:val="32"/>
                <w:lang w:val="fr-FR" w:eastAsia="fr-FR"/>
              </w:rPr>
              <w:t>TP Orthoptie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FAD" w:rsidRPr="00404791" w:rsidRDefault="00364FAD" w:rsidP="0040479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fr-FR" w:eastAsia="fr-FR"/>
              </w:rPr>
            </w:pPr>
            <w:r w:rsidRPr="00404791">
              <w:rPr>
                <w:rFonts w:ascii="Times New Roman" w:eastAsia="Times New Roman" w:hAnsi="Times New Roman" w:cs="Times New Roman"/>
                <w:sz w:val="32"/>
                <w:szCs w:val="32"/>
                <w:lang w:val="fr-FR" w:eastAsia="fr-FR"/>
              </w:rPr>
              <w:t>60</w:t>
            </w:r>
          </w:p>
        </w:tc>
      </w:tr>
      <w:tr w:rsidR="00364FAD" w:rsidRPr="00364FAD" w:rsidTr="00364FAD">
        <w:tblPrEx>
          <w:tblCellMar>
            <w:top w:w="0" w:type="dxa"/>
            <w:bottom w:w="0" w:type="dxa"/>
          </w:tblCellMar>
        </w:tblPrEx>
        <w:trPr>
          <w:cantSplit/>
          <w:trHeight w:val="45"/>
        </w:trPr>
        <w:tc>
          <w:tcPr>
            <w:tcW w:w="1406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364FAD" w:rsidRPr="00404791" w:rsidRDefault="00364FAD" w:rsidP="004047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fr-FR" w:eastAsia="fr-FR"/>
              </w:rPr>
            </w:pPr>
          </w:p>
        </w:tc>
        <w:tc>
          <w:tcPr>
            <w:tcW w:w="4462" w:type="dxa"/>
            <w:tcBorders>
              <w:left w:val="single" w:sz="12" w:space="0" w:color="auto"/>
              <w:bottom w:val="single" w:sz="6" w:space="0" w:color="auto"/>
              <w:right w:val="double" w:sz="4" w:space="0" w:color="auto"/>
            </w:tcBorders>
          </w:tcPr>
          <w:p w:rsidR="00364FAD" w:rsidRPr="00404791" w:rsidRDefault="00364FAD" w:rsidP="004047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fr-FR" w:eastAsia="fr-FR"/>
              </w:rPr>
            </w:pPr>
            <w:r w:rsidRPr="00404791">
              <w:rPr>
                <w:rFonts w:ascii="Times New Roman" w:eastAsia="Times New Roman" w:hAnsi="Times New Roman" w:cs="Times New Roman"/>
                <w:sz w:val="32"/>
                <w:szCs w:val="32"/>
                <w:lang w:val="fr-FR" w:eastAsia="fr-FR"/>
              </w:rPr>
              <w:t>TP Optique physiologique</w:t>
            </w:r>
          </w:p>
        </w:tc>
        <w:tc>
          <w:tcPr>
            <w:tcW w:w="2018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FAD" w:rsidRPr="00404791" w:rsidRDefault="00364FAD" w:rsidP="0040479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fr-FR" w:eastAsia="fr-FR"/>
              </w:rPr>
            </w:pPr>
            <w:r w:rsidRPr="00404791">
              <w:rPr>
                <w:rFonts w:ascii="Times New Roman" w:eastAsia="Times New Roman" w:hAnsi="Times New Roman" w:cs="Times New Roman"/>
                <w:sz w:val="32"/>
                <w:szCs w:val="32"/>
                <w:lang w:val="fr-FR" w:eastAsia="fr-FR"/>
              </w:rPr>
              <w:t>60</w:t>
            </w:r>
          </w:p>
        </w:tc>
      </w:tr>
      <w:tr w:rsidR="00364FAD" w:rsidRPr="00364FAD" w:rsidTr="00364FAD">
        <w:tblPrEx>
          <w:tblCellMar>
            <w:top w:w="0" w:type="dxa"/>
            <w:bottom w:w="0" w:type="dxa"/>
          </w:tblCellMar>
        </w:tblPrEx>
        <w:trPr>
          <w:cantSplit/>
          <w:trHeight w:val="45"/>
        </w:trPr>
        <w:tc>
          <w:tcPr>
            <w:tcW w:w="1406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364FAD" w:rsidRPr="00404791" w:rsidRDefault="00364FAD" w:rsidP="0040479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fr-FR" w:eastAsia="fr-FR"/>
              </w:rPr>
            </w:pPr>
          </w:p>
        </w:tc>
        <w:tc>
          <w:tcPr>
            <w:tcW w:w="4462" w:type="dxa"/>
            <w:tcBorders>
              <w:left w:val="single" w:sz="12" w:space="0" w:color="auto"/>
              <w:bottom w:val="single" w:sz="6" w:space="0" w:color="auto"/>
              <w:right w:val="double" w:sz="4" w:space="0" w:color="auto"/>
            </w:tcBorders>
          </w:tcPr>
          <w:p w:rsidR="00364FAD" w:rsidRPr="00404791" w:rsidRDefault="00364FAD" w:rsidP="00404791">
            <w:pPr>
              <w:spacing w:before="40" w:after="40" w:line="240" w:lineRule="auto"/>
              <w:jc w:val="lowKashida"/>
              <w:rPr>
                <w:rFonts w:ascii="Arial" w:eastAsia="Times New Roman" w:hAnsi="Arial" w:cs="Traditional Arabic"/>
                <w:sz w:val="32"/>
                <w:szCs w:val="32"/>
                <w:lang w:val="fr-FR" w:eastAsia="fr-FR"/>
              </w:rPr>
            </w:pPr>
            <w:r w:rsidRPr="00404791">
              <w:rPr>
                <w:rFonts w:ascii="Arial" w:eastAsia="Times New Roman" w:hAnsi="Arial" w:cs="Traditional Arabic"/>
                <w:sz w:val="32"/>
                <w:szCs w:val="32"/>
                <w:lang w:val="fr-FR" w:eastAsia="fr-FR"/>
              </w:rPr>
              <w:t>Projet</w:t>
            </w:r>
            <w:r>
              <w:rPr>
                <w:rFonts w:ascii="Arial" w:eastAsia="Times New Roman" w:hAnsi="Arial" w:cs="Traditional Arabic"/>
                <w:sz w:val="32"/>
                <w:szCs w:val="32"/>
                <w:lang w:val="fr-FR" w:eastAsia="fr-FR"/>
              </w:rPr>
              <w:t xml:space="preserve"> de fin </w:t>
            </w:r>
            <w:proofErr w:type="gramStart"/>
            <w:r>
              <w:rPr>
                <w:rFonts w:ascii="Arial" w:eastAsia="Times New Roman" w:hAnsi="Arial" w:cs="Traditional Arabic"/>
                <w:sz w:val="32"/>
                <w:szCs w:val="32"/>
                <w:lang w:val="fr-FR" w:eastAsia="fr-FR"/>
              </w:rPr>
              <w:t>d’étude(</w:t>
            </w:r>
            <w:proofErr w:type="gramEnd"/>
            <w:r>
              <w:rPr>
                <w:rFonts w:ascii="Arial" w:eastAsia="Times New Roman" w:hAnsi="Arial" w:cs="Traditional Arabic"/>
                <w:sz w:val="32"/>
                <w:szCs w:val="32"/>
                <w:lang w:val="fr-FR" w:eastAsia="fr-FR"/>
              </w:rPr>
              <w:t>groupe de 2 ou 3 étudiants)</w:t>
            </w:r>
          </w:p>
        </w:tc>
        <w:tc>
          <w:tcPr>
            <w:tcW w:w="2018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FAD" w:rsidRPr="00404791" w:rsidRDefault="00364FAD" w:rsidP="00364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fr-FR" w:eastAsia="fr-FR"/>
              </w:rPr>
            </w:pPr>
            <w:r w:rsidRPr="00404791">
              <w:rPr>
                <w:rFonts w:ascii="Times New Roman" w:eastAsia="Times New Roman" w:hAnsi="Times New Roman" w:cs="Times New Roman"/>
                <w:sz w:val="32"/>
                <w:szCs w:val="32"/>
                <w:lang w:val="fr-FR" w:eastAsia="fr-FR"/>
              </w:rPr>
              <w:t>30/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fr-FR" w:eastAsia="fr-FR"/>
              </w:rPr>
              <w:t>projet</w:t>
            </w:r>
          </w:p>
        </w:tc>
      </w:tr>
      <w:tr w:rsidR="00364FAD" w:rsidRPr="00364FAD" w:rsidTr="00364FAD">
        <w:tblPrEx>
          <w:tblCellMar>
            <w:top w:w="0" w:type="dxa"/>
            <w:bottom w:w="0" w:type="dxa"/>
          </w:tblCellMar>
        </w:tblPrEx>
        <w:trPr>
          <w:cantSplit/>
          <w:trHeight w:val="45"/>
        </w:trPr>
        <w:tc>
          <w:tcPr>
            <w:tcW w:w="140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pct20" w:color="auto" w:fill="auto"/>
          </w:tcPr>
          <w:p w:rsidR="00364FAD" w:rsidRPr="00404791" w:rsidRDefault="00364FAD" w:rsidP="00404791">
            <w:pPr>
              <w:spacing w:before="40" w:after="40" w:line="240" w:lineRule="auto"/>
              <w:jc w:val="center"/>
              <w:rPr>
                <w:rFonts w:ascii="Arial" w:eastAsia="Times New Roman" w:hAnsi="Arial" w:cs="Traditional Arabic"/>
                <w:b/>
                <w:bCs/>
                <w:sz w:val="32"/>
                <w:szCs w:val="32"/>
                <w:lang w:val="fr-FR" w:eastAsia="fr-FR"/>
              </w:rPr>
            </w:pPr>
            <w:r w:rsidRPr="00404791">
              <w:rPr>
                <w:rFonts w:ascii="Arial" w:eastAsia="Times New Roman" w:hAnsi="Arial" w:cs="Traditional Arabic"/>
                <w:b/>
                <w:bCs/>
                <w:caps/>
                <w:sz w:val="32"/>
                <w:szCs w:val="32"/>
                <w:lang w:val="fr-FR" w:eastAsia="fr-FR"/>
              </w:rPr>
              <w:t>total</w:t>
            </w:r>
          </w:p>
        </w:tc>
        <w:tc>
          <w:tcPr>
            <w:tcW w:w="4462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double" w:sz="4" w:space="0" w:color="auto"/>
            </w:tcBorders>
            <w:shd w:val="pct20" w:color="auto" w:fill="auto"/>
          </w:tcPr>
          <w:p w:rsidR="00364FAD" w:rsidRPr="00404791" w:rsidRDefault="00364FAD" w:rsidP="00404791">
            <w:pPr>
              <w:spacing w:before="40" w:after="40" w:line="240" w:lineRule="auto"/>
              <w:jc w:val="center"/>
              <w:rPr>
                <w:rFonts w:ascii="Arial" w:eastAsia="Times New Roman" w:hAnsi="Arial" w:cs="Traditional Arabic"/>
                <w:b/>
                <w:bCs/>
                <w:sz w:val="32"/>
                <w:szCs w:val="32"/>
                <w:lang w:val="fr-FR" w:eastAsia="fr-FR"/>
              </w:rPr>
            </w:pPr>
          </w:p>
        </w:tc>
        <w:tc>
          <w:tcPr>
            <w:tcW w:w="2018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64FAD" w:rsidRPr="00404791" w:rsidRDefault="00364FAD" w:rsidP="0040479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fr-FR" w:eastAsia="fr-FR"/>
              </w:rPr>
            </w:pPr>
            <w:r w:rsidRPr="0040479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fr-FR" w:eastAsia="fr-FR"/>
              </w:rPr>
              <w:t>1080</w:t>
            </w:r>
          </w:p>
        </w:tc>
      </w:tr>
    </w:tbl>
    <w:p w:rsidR="00404791" w:rsidRPr="00404791" w:rsidRDefault="00404791" w:rsidP="0040479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fr-FR" w:eastAsia="fr-F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906"/>
        <w:gridCol w:w="1980"/>
      </w:tblGrid>
      <w:tr w:rsidR="00404791" w:rsidRPr="00404791" w:rsidTr="00E51AAA">
        <w:tblPrEx>
          <w:tblCellMar>
            <w:top w:w="0" w:type="dxa"/>
            <w:bottom w:w="0" w:type="dxa"/>
          </w:tblCellMar>
        </w:tblPrEx>
        <w:trPr>
          <w:cantSplit/>
          <w:trHeight w:val="45"/>
        </w:trPr>
        <w:tc>
          <w:tcPr>
            <w:tcW w:w="5906" w:type="dxa"/>
            <w:tcBorders>
              <w:left w:val="single" w:sz="12" w:space="0" w:color="auto"/>
              <w:bottom w:val="single" w:sz="6" w:space="0" w:color="auto"/>
              <w:right w:val="double" w:sz="4" w:space="0" w:color="auto"/>
            </w:tcBorders>
          </w:tcPr>
          <w:p w:rsidR="00404791" w:rsidRPr="00404791" w:rsidRDefault="00404791" w:rsidP="00404791">
            <w:pPr>
              <w:spacing w:before="40" w:after="40" w:line="240" w:lineRule="auto"/>
              <w:jc w:val="lowKashida"/>
              <w:rPr>
                <w:rFonts w:ascii="Arial" w:eastAsia="Times New Roman" w:hAnsi="Arial" w:cs="Traditional Arabic"/>
                <w:sz w:val="32"/>
                <w:szCs w:val="32"/>
                <w:lang w:val="fr-FR" w:eastAsia="fr-FR"/>
              </w:rPr>
            </w:pPr>
            <w:r w:rsidRPr="00404791">
              <w:rPr>
                <w:rFonts w:ascii="Arial" w:eastAsia="Times New Roman" w:hAnsi="Arial" w:cs="Traditional Arabic"/>
                <w:sz w:val="32"/>
                <w:szCs w:val="32"/>
                <w:lang w:val="fr-FR" w:eastAsia="fr-FR"/>
              </w:rPr>
              <w:t>Stage clinique</w:t>
            </w:r>
          </w:p>
        </w:tc>
        <w:tc>
          <w:tcPr>
            <w:tcW w:w="1980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791" w:rsidRPr="00404791" w:rsidRDefault="00404791" w:rsidP="0040479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fr-FR" w:eastAsia="fr-FR"/>
              </w:rPr>
            </w:pPr>
            <w:r w:rsidRPr="00404791">
              <w:rPr>
                <w:rFonts w:ascii="Times New Roman" w:eastAsia="Times New Roman" w:hAnsi="Times New Roman" w:cs="Times New Roman"/>
                <w:sz w:val="32"/>
                <w:szCs w:val="32"/>
                <w:lang w:val="fr-FR" w:eastAsia="fr-FR"/>
              </w:rPr>
              <w:t>450</w:t>
            </w:r>
          </w:p>
        </w:tc>
      </w:tr>
    </w:tbl>
    <w:p w:rsidR="00420886" w:rsidRDefault="00420886" w:rsidP="00420886">
      <w:pPr>
        <w:bidi/>
        <w:spacing w:after="160" w:line="259" w:lineRule="auto"/>
        <w:ind w:left="720"/>
        <w:jc w:val="both"/>
        <w:rPr>
          <w:rFonts w:ascii="Calibri" w:eastAsia="MS Mincho" w:hAnsi="Calibri" w:cs="Arial" w:hint="cs"/>
          <w:sz w:val="24"/>
          <w:szCs w:val="24"/>
          <w:lang w:bidi="ar-LB"/>
        </w:rPr>
      </w:pPr>
    </w:p>
    <w:p w:rsidR="00016793" w:rsidRPr="00016793" w:rsidRDefault="00016793" w:rsidP="00420886">
      <w:pPr>
        <w:numPr>
          <w:ilvl w:val="0"/>
          <w:numId w:val="1"/>
        </w:numPr>
        <w:bidi/>
        <w:spacing w:after="160" w:line="259" w:lineRule="auto"/>
        <w:jc w:val="both"/>
        <w:rPr>
          <w:rFonts w:ascii="Calibri" w:eastAsia="MS Mincho" w:hAnsi="Calibri" w:cs="Arial"/>
          <w:sz w:val="24"/>
          <w:szCs w:val="24"/>
          <w:lang w:bidi="ar-LB"/>
        </w:rPr>
      </w:pPr>
      <w:r w:rsidRPr="00016793">
        <w:rPr>
          <w:rFonts w:ascii="Calibri" w:eastAsia="MS Mincho" w:hAnsi="Calibri" w:cs="Arial"/>
          <w:sz w:val="24"/>
          <w:szCs w:val="24"/>
          <w:rtl/>
          <w:lang w:bidi="ar-LB"/>
        </w:rPr>
        <w:t>يقسّم الطلاّب إلى مجموعات من طالبين أو ثلاثة طلاّب وتُعطى كلّ مجموعة مشروعًا للتخرّج.</w:t>
      </w:r>
    </w:p>
    <w:p w:rsidR="00016793" w:rsidRPr="00016793" w:rsidRDefault="00016793" w:rsidP="00016793">
      <w:pPr>
        <w:numPr>
          <w:ilvl w:val="0"/>
          <w:numId w:val="1"/>
        </w:numPr>
        <w:bidi/>
        <w:spacing w:after="160" w:line="259" w:lineRule="auto"/>
        <w:jc w:val="both"/>
        <w:rPr>
          <w:rFonts w:ascii="Calibri" w:eastAsia="MS Mincho" w:hAnsi="Calibri" w:cs="Arial"/>
          <w:sz w:val="24"/>
          <w:szCs w:val="24"/>
          <w:lang w:bidi="ar-LB"/>
        </w:rPr>
      </w:pPr>
      <w:r w:rsidRPr="00016793">
        <w:rPr>
          <w:rFonts w:ascii="Calibri" w:eastAsia="MS Mincho" w:hAnsi="Calibri" w:cs="Arial"/>
          <w:sz w:val="24"/>
          <w:szCs w:val="24"/>
          <w:rtl/>
          <w:lang w:bidi="ar-LB"/>
        </w:rPr>
        <w:t xml:space="preserve">يُعطى كلّ أستاذ 30 ساعة للإشراف على المشروع الواحد. </w:t>
      </w:r>
    </w:p>
    <w:p w:rsidR="00016793" w:rsidRDefault="00016793" w:rsidP="00016793">
      <w:pPr>
        <w:numPr>
          <w:ilvl w:val="0"/>
          <w:numId w:val="1"/>
        </w:numPr>
        <w:bidi/>
        <w:spacing w:after="160" w:line="259" w:lineRule="auto"/>
        <w:jc w:val="both"/>
        <w:rPr>
          <w:rFonts w:ascii="Calibri" w:eastAsia="MS Mincho" w:hAnsi="Calibri" w:cs="Arial" w:hint="cs"/>
          <w:sz w:val="24"/>
          <w:szCs w:val="24"/>
          <w:lang w:bidi="ar-LB"/>
        </w:rPr>
      </w:pPr>
      <w:r w:rsidRPr="00016793">
        <w:rPr>
          <w:rFonts w:ascii="Calibri" w:eastAsia="MS Mincho" w:hAnsi="Calibri" w:cs="Arial"/>
          <w:sz w:val="24"/>
          <w:szCs w:val="24"/>
          <w:rtl/>
          <w:lang w:bidi="ar-LB"/>
        </w:rPr>
        <w:t>يُسلّم مشروع التخرّج إلى المديريّة العامّة للتعليم المهنيّ والتقنّي في مهلة أقصاها 20 أيّار من نهاية العام الدراسيّ .</w:t>
      </w:r>
    </w:p>
    <w:p w:rsidR="00016793" w:rsidRPr="00016793" w:rsidRDefault="00016793" w:rsidP="00016793">
      <w:pPr>
        <w:numPr>
          <w:ilvl w:val="0"/>
          <w:numId w:val="1"/>
        </w:numPr>
        <w:bidi/>
        <w:spacing w:after="160" w:line="259" w:lineRule="auto"/>
        <w:jc w:val="both"/>
        <w:rPr>
          <w:rFonts w:ascii="Calibri" w:eastAsia="MS Mincho" w:hAnsi="Calibri" w:cs="Arial"/>
          <w:sz w:val="24"/>
          <w:szCs w:val="24"/>
          <w:lang w:bidi="ar-LB"/>
        </w:rPr>
      </w:pPr>
      <w:r w:rsidRPr="00016793">
        <w:rPr>
          <w:rFonts w:ascii="Calibri" w:eastAsia="MS Mincho" w:hAnsi="Calibri" w:cs="Arial"/>
          <w:sz w:val="24"/>
          <w:szCs w:val="24"/>
          <w:rtl/>
          <w:lang w:bidi="ar-LB"/>
        </w:rPr>
        <w:t>يُعطى كلّ طالب مدّة 20 دقيقة لمناقشة مشروعه أمام لجنة الامتحانات الرسميّة</w:t>
      </w:r>
      <w:r>
        <w:rPr>
          <w:rFonts w:ascii="Calibri" w:eastAsia="MS Mincho" w:hAnsi="Calibri" w:cs="Arial" w:hint="cs"/>
          <w:sz w:val="24"/>
          <w:szCs w:val="24"/>
          <w:rtl/>
          <w:lang w:bidi="ar-LB"/>
        </w:rPr>
        <w:t>.</w:t>
      </w:r>
    </w:p>
    <w:p w:rsidR="007D706A" w:rsidRPr="00364FAD" w:rsidRDefault="007D706A" w:rsidP="00016793">
      <w:pPr>
        <w:bidi/>
        <w:rPr>
          <w:sz w:val="32"/>
          <w:szCs w:val="32"/>
        </w:rPr>
      </w:pPr>
      <w:bookmarkStart w:id="0" w:name="_GoBack"/>
      <w:bookmarkEnd w:id="0"/>
    </w:p>
    <w:sectPr w:rsidR="007D706A" w:rsidRPr="00364F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LuzSans-Book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England Hand DB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D0C88"/>
    <w:multiLevelType w:val="hybridMultilevel"/>
    <w:tmpl w:val="F7C4CB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7C4"/>
    <w:rsid w:val="00016793"/>
    <w:rsid w:val="00364FAD"/>
    <w:rsid w:val="00404791"/>
    <w:rsid w:val="00420886"/>
    <w:rsid w:val="006D55CC"/>
    <w:rsid w:val="007D706A"/>
    <w:rsid w:val="00E457C4"/>
    <w:rsid w:val="00E51AAA"/>
    <w:rsid w:val="00EC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2019-10-14T06:30:00Z</dcterms:created>
  <dcterms:modified xsi:type="dcterms:W3CDTF">2019-10-14T06:35:00Z</dcterms:modified>
</cp:coreProperties>
</file>